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7646" w14:textId="77777777" w:rsidR="00C76F22" w:rsidRPr="005F631A" w:rsidRDefault="00C76F2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025F4011" w14:textId="77777777" w:rsidR="002816E3" w:rsidRPr="005F631A" w:rsidRDefault="002816E3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74058FE8" w14:textId="0382D87F" w:rsidR="001E7E12" w:rsidRPr="005F631A" w:rsidRDefault="001E7E12">
      <w:pPr>
        <w:spacing w:before="203"/>
        <w:rPr>
          <w:rFonts w:ascii="Garamond" w:hAnsi="Garamond"/>
          <w:b/>
          <w:sz w:val="24"/>
          <w:szCs w:val="24"/>
        </w:rPr>
      </w:pPr>
    </w:p>
    <w:p w14:paraId="2A245BB7" w14:textId="77777777" w:rsidR="005F631A" w:rsidRPr="005F631A" w:rsidRDefault="005F631A" w:rsidP="000B0247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4620D93A" w14:textId="77777777" w:rsidR="005F631A" w:rsidRPr="005F631A" w:rsidRDefault="005F631A" w:rsidP="000B0247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43DC51C5" w14:textId="4FDF5731" w:rsidR="000B0247" w:rsidRPr="005F631A" w:rsidRDefault="002816E3" w:rsidP="000B0247">
      <w:pPr>
        <w:spacing w:before="70"/>
        <w:ind w:left="3" w:right="3"/>
        <w:jc w:val="center"/>
        <w:rPr>
          <w:rFonts w:ascii="Garamond" w:hAnsi="Garamond"/>
          <w:b/>
          <w:sz w:val="28"/>
          <w:szCs w:val="28"/>
        </w:rPr>
      </w:pPr>
      <w:r w:rsidRPr="005F631A">
        <w:rPr>
          <w:rFonts w:ascii="Garamond" w:hAnsi="Garamond"/>
          <w:b/>
          <w:sz w:val="28"/>
          <w:szCs w:val="28"/>
        </w:rPr>
        <w:t>OBIETTIVI</w:t>
      </w:r>
      <w:r w:rsidRPr="005F631A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5F631A">
        <w:rPr>
          <w:rFonts w:ascii="Garamond" w:hAnsi="Garamond"/>
          <w:b/>
          <w:spacing w:val="-2"/>
          <w:sz w:val="28"/>
          <w:szCs w:val="28"/>
        </w:rPr>
        <w:t>GENERALI</w:t>
      </w:r>
      <w:r w:rsidR="000B0247" w:rsidRPr="005F631A">
        <w:rPr>
          <w:rFonts w:ascii="Garamond" w:hAnsi="Garamond"/>
          <w:b/>
          <w:spacing w:val="-2"/>
          <w:sz w:val="28"/>
          <w:szCs w:val="28"/>
        </w:rPr>
        <w:t xml:space="preserve"> AFP II anno</w:t>
      </w:r>
    </w:p>
    <w:p w14:paraId="146EB46A" w14:textId="56B39EB4" w:rsidR="001E7E12" w:rsidRPr="005F631A" w:rsidRDefault="002816E3" w:rsidP="000B0247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  <w:r w:rsidRPr="005F631A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EE1661" wp14:editId="569EA499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6910070" cy="1000125"/>
                <wp:effectExtent l="0" t="0" r="2413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0070" cy="1000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63D22" w14:textId="77777777" w:rsidR="001E7E12" w:rsidRPr="005F631A" w:rsidRDefault="003670B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67"/>
                              </w:tabs>
                              <w:spacing w:before="18" w:line="345" w:lineRule="auto"/>
                              <w:ind w:right="104" w:hanging="360"/>
                              <w:rPr>
                                <w:rFonts w:ascii="Garamond" w:hAnsi="Garamond"/>
                              </w:rPr>
                            </w:pPr>
                            <w:r w:rsidRPr="005F631A">
                              <w:rPr>
                                <w:rFonts w:ascii="Garamond" w:hAnsi="Garamond"/>
                              </w:rPr>
                              <w:t>Sviluppare</w:t>
                            </w:r>
                            <w:r w:rsidRPr="005F631A">
                              <w:rPr>
                                <w:rFonts w:ascii="Garamond" w:hAnsi="Garamond"/>
                                <w:spacing w:val="-1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le</w:t>
                            </w:r>
                            <w:r w:rsidRPr="005F631A">
                              <w:rPr>
                                <w:rFonts w:ascii="Garamond" w:hAnsi="Garamond"/>
                                <w:spacing w:val="-1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conoscenze</w:t>
                            </w:r>
                            <w:r w:rsidRPr="005F631A">
                              <w:rPr>
                                <w:rFonts w:ascii="Garamond" w:hAnsi="Garamond"/>
                                <w:spacing w:val="-4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di</w:t>
                            </w:r>
                            <w:r w:rsidRPr="005F631A">
                              <w:rPr>
                                <w:rFonts w:ascii="Garamond" w:hAnsi="Garamond"/>
                                <w:spacing w:val="-1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base</w:t>
                            </w:r>
                            <w:r w:rsidRPr="005F631A">
                              <w:rPr>
                                <w:rFonts w:ascii="Garamond" w:hAnsi="Garamond"/>
                                <w:spacing w:val="-1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per</w:t>
                            </w:r>
                            <w:r w:rsidRPr="005F631A">
                              <w:rPr>
                                <w:rFonts w:ascii="Garamond" w:hAnsi="Garamond"/>
                                <w:spacing w:val="-2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comprendere</w:t>
                            </w:r>
                            <w:r w:rsidRPr="005F631A">
                              <w:rPr>
                                <w:rFonts w:ascii="Garamond" w:hAnsi="Garamond"/>
                                <w:spacing w:val="-1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l’anatomia</w:t>
                            </w:r>
                            <w:r w:rsidRPr="005F631A">
                              <w:rPr>
                                <w:rFonts w:ascii="Garamond" w:hAnsi="Garamond"/>
                                <w:spacing w:val="-2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e</w:t>
                            </w:r>
                            <w:r w:rsidRPr="005F631A">
                              <w:rPr>
                                <w:rFonts w:ascii="Garamond" w:hAnsi="Garamond"/>
                                <w:spacing w:val="-1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la</w:t>
                            </w:r>
                            <w:r w:rsidRPr="005F631A">
                              <w:rPr>
                                <w:rFonts w:ascii="Garamond" w:hAnsi="Garamond"/>
                                <w:spacing w:val="-2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fisiologia</w:t>
                            </w:r>
                            <w:r w:rsidRPr="005F631A">
                              <w:rPr>
                                <w:rFonts w:ascii="Garamond" w:hAnsi="Garamond"/>
                                <w:spacing w:val="-2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umana</w:t>
                            </w:r>
                            <w:r w:rsidRPr="005F631A">
                              <w:rPr>
                                <w:rFonts w:ascii="Garamond" w:hAnsi="Garamond"/>
                                <w:spacing w:val="-2"/>
                              </w:rPr>
                              <w:t xml:space="preserve"> 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>e le alterazioni che portano all’insorgenza delle malattie.</w:t>
                            </w:r>
                          </w:p>
                          <w:p w14:paraId="2713D3BD" w14:textId="7D230D8C" w:rsidR="00F1778D" w:rsidRPr="005F631A" w:rsidRDefault="00A352F0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67"/>
                              </w:tabs>
                              <w:spacing w:before="27" w:line="345" w:lineRule="auto"/>
                              <w:ind w:right="103" w:hanging="360"/>
                              <w:rPr>
                                <w:rFonts w:ascii="Garamond" w:hAnsi="Garamond"/>
                              </w:rPr>
                            </w:pPr>
                            <w:r w:rsidRPr="005F631A">
                              <w:rPr>
                                <w:rFonts w:ascii="Garamond" w:hAnsi="Garamond"/>
                              </w:rPr>
                              <w:t xml:space="preserve">Conoscenze di base dell’esame obiettivo del paziente e rilevazione </w:t>
                            </w:r>
                            <w:r w:rsidR="003338A0" w:rsidRPr="005F631A">
                              <w:rPr>
                                <w:rFonts w:ascii="Garamond" w:hAnsi="Garamond"/>
                              </w:rPr>
                              <w:t>parametri</w:t>
                            </w:r>
                            <w:r w:rsidRPr="005F631A">
                              <w:rPr>
                                <w:rFonts w:ascii="Garamond" w:hAnsi="Garamond"/>
                              </w:rPr>
                              <w:t xml:space="preserve"> vitali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166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1.95pt;width:544.1pt;height:78.75pt;z-index:-25165824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nxwAEAAH8DAAAOAAAAZHJzL2Uyb0RvYy54bWysU8GO0zAQvSPxD5bvNGklChs1XcFWi5BW&#10;gLTwAY5jNxGOx8y4Tfr3jN20XcENkYMzzjw/z3sz2dxPgxNHg9SDr+VyUUphvIa29/ta/vj++Oa9&#10;FBSVb5UDb2p5MiTvt69fbcZQmRV04FqDgkk8VWOoZRdjqIqCdGcGRQsIxnPSAg4q8hb3RYtqZPbB&#10;FauyXBcjYBsQtCHir7tzUm4zv7VGx6/WkonC1ZJri3nFvDZpLbYbVe1Rha7XcxnqH6oYVO/50ivV&#10;TkUlDtj/RTX0GoHAxoWGoQBre22yBlazLP9Q89ypYLIWNofC1Sb6f7T6y/E5fEMRp48wcQOzCApP&#10;oH8Se1OMgaoZkzylihidhE4Wh/RmCYIPsrenq59mikLzx/XdsizfcUpzjsNyuXqbHC9uxwNS/GRg&#10;ECmoJXLDcgnq+ETxDL1A0m3Oi5F5y7v1uVBwffvYO5dyhPvmwaE4qtTr/MyX0UtYotsp6s64nJph&#10;zs+CzxqT2jg1E1eRwgbaExs18qzUkn4dFBop3GfPzUiDdQnwEjSXAKN7gDx+qUoPHw4RbJ/F3Xjn&#10;m7nL2Z55ItMYvdxn1O2/2f4GAAD//wMAUEsDBBQABgAIAAAAIQD6C+gP3QAAAAgBAAAPAAAAZHJz&#10;L2Rvd25yZXYueG1sTI/BTsMwEETvSPyDtUjcqJ0QhRCyqVCkcukB0fYD3NgkEfHaxG6a/n3dExxH&#10;M5p5U60XM7JZT36whJCsBDBNrVUDdQiH/eapAOaDJCVHSxrhoj2s6/u7SpbKnulLz7vQsVhCvpQI&#10;fQiu5Ny3vTbSr6zTFL1vOxkZopw6riZ5juVm5KkQOTdyoLjQS6ebXrc/u5NB+Pjch/CbHDLy23nz&#10;0uQuvzQO8fFheX8DFvQS/sJww4/oUEemoz2R8mxEiEcCQvb8CuzmiqJIgR0RUpFkwOuK/z9QXwEA&#10;AP//AwBQSwECLQAUAAYACAAAACEAtoM4kv4AAADhAQAAEwAAAAAAAAAAAAAAAAAAAAAAW0NvbnRl&#10;bnRfVHlwZXNdLnhtbFBLAQItABQABgAIAAAAIQA4/SH/1gAAAJQBAAALAAAAAAAAAAAAAAAAAC8B&#10;AABfcmVscy8ucmVsc1BLAQItABQABgAIAAAAIQAApAnxwAEAAH8DAAAOAAAAAAAAAAAAAAAAAC4C&#10;AABkcnMvZTJvRG9jLnhtbFBLAQItABQABgAIAAAAIQD6C+gP3QAAAAgBAAAPAAAAAAAAAAAAAAAA&#10;ABoEAABkcnMvZG93bnJldi54bWxQSwUGAAAAAAQABADzAAAAJAUAAAAA&#10;" filled="f" strokeweight=".48pt">
                <v:path arrowok="t"/>
                <v:textbox inset="0,0,0,0">
                  <w:txbxContent>
                    <w:p w14:paraId="33463D22" w14:textId="77777777" w:rsidR="001E7E12" w:rsidRPr="005F631A" w:rsidRDefault="003670B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667"/>
                        </w:tabs>
                        <w:spacing w:before="18" w:line="345" w:lineRule="auto"/>
                        <w:ind w:right="104" w:hanging="360"/>
                        <w:rPr>
                          <w:rFonts w:ascii="Garamond" w:hAnsi="Garamond"/>
                        </w:rPr>
                      </w:pPr>
                      <w:r w:rsidRPr="005F631A">
                        <w:rPr>
                          <w:rFonts w:ascii="Garamond" w:hAnsi="Garamond"/>
                        </w:rPr>
                        <w:t>Sviluppare</w:t>
                      </w:r>
                      <w:r w:rsidRPr="005F631A">
                        <w:rPr>
                          <w:rFonts w:ascii="Garamond" w:hAnsi="Garamond"/>
                          <w:spacing w:val="-1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le</w:t>
                      </w:r>
                      <w:r w:rsidRPr="005F631A">
                        <w:rPr>
                          <w:rFonts w:ascii="Garamond" w:hAnsi="Garamond"/>
                          <w:spacing w:val="-1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conoscenze</w:t>
                      </w:r>
                      <w:r w:rsidRPr="005F631A">
                        <w:rPr>
                          <w:rFonts w:ascii="Garamond" w:hAnsi="Garamond"/>
                          <w:spacing w:val="-4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di</w:t>
                      </w:r>
                      <w:r w:rsidRPr="005F631A">
                        <w:rPr>
                          <w:rFonts w:ascii="Garamond" w:hAnsi="Garamond"/>
                          <w:spacing w:val="-1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base</w:t>
                      </w:r>
                      <w:r w:rsidRPr="005F631A">
                        <w:rPr>
                          <w:rFonts w:ascii="Garamond" w:hAnsi="Garamond"/>
                          <w:spacing w:val="-1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per</w:t>
                      </w:r>
                      <w:r w:rsidRPr="005F631A">
                        <w:rPr>
                          <w:rFonts w:ascii="Garamond" w:hAnsi="Garamond"/>
                          <w:spacing w:val="-2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comprendere</w:t>
                      </w:r>
                      <w:r w:rsidRPr="005F631A">
                        <w:rPr>
                          <w:rFonts w:ascii="Garamond" w:hAnsi="Garamond"/>
                          <w:spacing w:val="-1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l’anatomia</w:t>
                      </w:r>
                      <w:r w:rsidRPr="005F631A">
                        <w:rPr>
                          <w:rFonts w:ascii="Garamond" w:hAnsi="Garamond"/>
                          <w:spacing w:val="-2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e</w:t>
                      </w:r>
                      <w:r w:rsidRPr="005F631A">
                        <w:rPr>
                          <w:rFonts w:ascii="Garamond" w:hAnsi="Garamond"/>
                          <w:spacing w:val="-1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la</w:t>
                      </w:r>
                      <w:r w:rsidRPr="005F631A">
                        <w:rPr>
                          <w:rFonts w:ascii="Garamond" w:hAnsi="Garamond"/>
                          <w:spacing w:val="-2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fisiologia</w:t>
                      </w:r>
                      <w:r w:rsidRPr="005F631A">
                        <w:rPr>
                          <w:rFonts w:ascii="Garamond" w:hAnsi="Garamond"/>
                          <w:spacing w:val="-2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umana</w:t>
                      </w:r>
                      <w:r w:rsidRPr="005F631A">
                        <w:rPr>
                          <w:rFonts w:ascii="Garamond" w:hAnsi="Garamond"/>
                          <w:spacing w:val="-2"/>
                        </w:rPr>
                        <w:t xml:space="preserve"> </w:t>
                      </w:r>
                      <w:r w:rsidRPr="005F631A">
                        <w:rPr>
                          <w:rFonts w:ascii="Garamond" w:hAnsi="Garamond"/>
                        </w:rPr>
                        <w:t>e le alterazioni che portano all’insorgenza delle malattie.</w:t>
                      </w:r>
                    </w:p>
                    <w:p w14:paraId="2713D3BD" w14:textId="7D230D8C" w:rsidR="00F1778D" w:rsidRPr="005F631A" w:rsidRDefault="00A352F0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667"/>
                        </w:tabs>
                        <w:spacing w:before="27" w:line="345" w:lineRule="auto"/>
                        <w:ind w:right="103" w:hanging="360"/>
                        <w:rPr>
                          <w:rFonts w:ascii="Garamond" w:hAnsi="Garamond"/>
                        </w:rPr>
                      </w:pPr>
                      <w:r w:rsidRPr="005F631A">
                        <w:rPr>
                          <w:rFonts w:ascii="Garamond" w:hAnsi="Garamond"/>
                        </w:rPr>
                        <w:t xml:space="preserve">Conoscenze di base dell’esame obiettivo del paziente e rilevazione </w:t>
                      </w:r>
                      <w:r w:rsidR="003338A0" w:rsidRPr="005F631A">
                        <w:rPr>
                          <w:rFonts w:ascii="Garamond" w:hAnsi="Garamond"/>
                        </w:rPr>
                        <w:t>parametri</w:t>
                      </w:r>
                      <w:r w:rsidRPr="005F631A">
                        <w:rPr>
                          <w:rFonts w:ascii="Garamond" w:hAnsi="Garamond"/>
                        </w:rPr>
                        <w:t xml:space="preserve"> vitali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BF0793" w14:textId="77777777" w:rsidR="000B0247" w:rsidRPr="005F631A" w:rsidRDefault="000B0247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22F084B1" w14:textId="03F9749F" w:rsidR="000B0247" w:rsidRPr="005F631A" w:rsidRDefault="000B0247">
      <w:pPr>
        <w:rPr>
          <w:rFonts w:ascii="Garamond" w:hAnsi="Garamond"/>
          <w:b/>
          <w:bCs/>
          <w:sz w:val="24"/>
          <w:szCs w:val="24"/>
        </w:rPr>
      </w:pPr>
      <w:r w:rsidRPr="005F631A">
        <w:rPr>
          <w:rFonts w:ascii="Garamond" w:hAnsi="Garamond"/>
          <w:sz w:val="24"/>
          <w:szCs w:val="24"/>
        </w:rPr>
        <w:br w:type="page"/>
      </w:r>
    </w:p>
    <w:p w14:paraId="13FBACBD" w14:textId="77777777" w:rsidR="000B0247" w:rsidRPr="005F631A" w:rsidRDefault="000B0247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47A17BB0" w14:textId="77777777" w:rsidR="000B0247" w:rsidRPr="005F631A" w:rsidRDefault="000B0247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578AE72E" w14:textId="66B28F6B" w:rsidR="003338A0" w:rsidRPr="005F631A" w:rsidRDefault="000B0247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  <w:r w:rsidRPr="005F631A">
        <w:rPr>
          <w:rFonts w:ascii="Garamond" w:hAnsi="Garamond"/>
          <w:sz w:val="24"/>
          <w:szCs w:val="24"/>
        </w:rPr>
        <w:tab/>
      </w:r>
      <w:r w:rsidRPr="005F631A">
        <w:rPr>
          <w:rFonts w:ascii="Garamond" w:hAnsi="Garamond"/>
          <w:sz w:val="24"/>
          <w:szCs w:val="24"/>
        </w:rPr>
        <w:tab/>
      </w:r>
    </w:p>
    <w:p w14:paraId="285AA9C0" w14:textId="61C35A63" w:rsidR="005F631A" w:rsidRPr="00370F87" w:rsidRDefault="007360BC" w:rsidP="005F631A">
      <w:pPr>
        <w:jc w:val="center"/>
        <w:rPr>
          <w:rFonts w:ascii="Garamond" w:hAnsi="Garamond"/>
          <w:b/>
          <w:bCs/>
          <w:sz w:val="26"/>
          <w:szCs w:val="26"/>
          <w:lang w:val="en-US"/>
        </w:rPr>
      </w:pPr>
      <w:r>
        <w:rPr>
          <w:rFonts w:ascii="Garamond" w:hAnsi="Garamond"/>
          <w:b/>
          <w:bCs/>
          <w:sz w:val="26"/>
          <w:szCs w:val="26"/>
          <w:lang w:val="en-US"/>
        </w:rPr>
        <w:t>1</w:t>
      </w:r>
      <w:r w:rsidRPr="007360BC">
        <w:rPr>
          <w:rFonts w:ascii="Garamond" w:hAnsi="Garamond"/>
          <w:b/>
          <w:bCs/>
          <w:sz w:val="26"/>
          <w:szCs w:val="26"/>
          <w:vertAlign w:val="superscript"/>
          <w:lang w:val="en-US"/>
        </w:rPr>
        <w:t>st</w:t>
      </w:r>
      <w:r>
        <w:rPr>
          <w:rFonts w:ascii="Garamond" w:hAnsi="Garamond"/>
          <w:b/>
          <w:bCs/>
          <w:sz w:val="26"/>
          <w:szCs w:val="26"/>
          <w:lang w:val="en-US"/>
        </w:rPr>
        <w:t xml:space="preserve"> </w:t>
      </w:r>
      <w:r w:rsidR="00370F87" w:rsidRPr="00370F87">
        <w:rPr>
          <w:rFonts w:ascii="Garamond" w:hAnsi="Garamond"/>
          <w:b/>
          <w:bCs/>
          <w:sz w:val="26"/>
          <w:szCs w:val="26"/>
          <w:lang w:val="en-US"/>
        </w:rPr>
        <w:t>Year Clinical Clerkship Early Clinical Contact</w:t>
      </w:r>
    </w:p>
    <w:p w14:paraId="5AF5705B" w14:textId="77777777" w:rsidR="005F631A" w:rsidRPr="00370F87" w:rsidRDefault="005F631A" w:rsidP="005F631A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</w:p>
    <w:p w14:paraId="73150B0E" w14:textId="77777777" w:rsidR="00370F87" w:rsidRPr="00370F87" w:rsidRDefault="005F631A" w:rsidP="00370F87">
      <w:pPr>
        <w:rPr>
          <w:rFonts w:ascii="Garamond" w:hAnsi="Garamond"/>
          <w:b/>
          <w:bCs/>
          <w:sz w:val="24"/>
          <w:szCs w:val="24"/>
        </w:rPr>
      </w:pPr>
      <w:r w:rsidRPr="00370F87">
        <w:rPr>
          <w:rFonts w:ascii="Garamond" w:hAnsi="Garamond"/>
          <w:b/>
          <w:bCs/>
          <w:sz w:val="24"/>
          <w:szCs w:val="24"/>
        </w:rPr>
        <w:t xml:space="preserve">Studente: </w:t>
      </w:r>
      <w:r w:rsidRP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P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P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Pr="00370F87">
        <w:rPr>
          <w:rFonts w:ascii="Garamond" w:hAnsi="Garamond"/>
          <w:b/>
          <w:bCs/>
          <w:sz w:val="24"/>
          <w:szCs w:val="24"/>
        </w:rPr>
        <w:tab/>
        <w:t xml:space="preserve">Tutor: </w:t>
      </w:r>
      <w:r w:rsidRP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Pr="00370F8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859B7E0" w14:textId="77777777" w:rsidR="00370F87" w:rsidRDefault="00370F87" w:rsidP="00370F87">
      <w:pPr>
        <w:rPr>
          <w:rFonts w:ascii="Garamond" w:hAnsi="Garamond"/>
          <w:b/>
          <w:bCs/>
          <w:spacing w:val="-5"/>
          <w:sz w:val="24"/>
          <w:szCs w:val="24"/>
        </w:rPr>
      </w:pPr>
    </w:p>
    <w:p w14:paraId="09676DF8" w14:textId="573D5E5B" w:rsidR="00370F87" w:rsidRPr="00370F87" w:rsidRDefault="005F631A" w:rsidP="00370F87">
      <w:pPr>
        <w:rPr>
          <w:rFonts w:ascii="Garamond" w:hAnsi="Garamond"/>
          <w:b/>
          <w:bCs/>
          <w:sz w:val="24"/>
          <w:szCs w:val="24"/>
        </w:rPr>
      </w:pPr>
      <w:r w:rsidRPr="00370F87">
        <w:rPr>
          <w:rFonts w:ascii="Garamond" w:hAnsi="Garamond"/>
          <w:b/>
          <w:bCs/>
          <w:spacing w:val="-5"/>
          <w:sz w:val="24"/>
          <w:szCs w:val="24"/>
        </w:rPr>
        <w:t xml:space="preserve">Periodo: </w:t>
      </w:r>
      <w:r w:rsidRPr="00370F87">
        <w:rPr>
          <w:rFonts w:ascii="Garamond" w:hAnsi="Garamond"/>
          <w:b/>
          <w:bCs/>
          <w:sz w:val="24"/>
          <w:szCs w:val="24"/>
        </w:rPr>
        <w:t xml:space="preserve">dal </w:t>
      </w:r>
      <w:r w:rsidRP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Pr="00370F87">
        <w:rPr>
          <w:rFonts w:ascii="Garamond" w:hAnsi="Garamond"/>
          <w:b/>
          <w:bCs/>
          <w:sz w:val="24"/>
          <w:szCs w:val="24"/>
        </w:rPr>
        <w:t xml:space="preserve"> al </w:t>
      </w:r>
      <w:r w:rsidRP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="00370F87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="00370F87">
        <w:rPr>
          <w:rFonts w:ascii="Garamond" w:hAnsi="Garamond"/>
          <w:b/>
          <w:bCs/>
          <w:sz w:val="24"/>
          <w:szCs w:val="24"/>
          <w:u w:val="single"/>
        </w:rPr>
        <w:tab/>
      </w:r>
      <w:r w:rsidRPr="00370F87">
        <w:rPr>
          <w:rFonts w:ascii="Garamond" w:hAnsi="Garamond"/>
          <w:b/>
          <w:bCs/>
          <w:sz w:val="24"/>
          <w:szCs w:val="24"/>
        </w:rPr>
        <w:t xml:space="preserve">U.O.: </w:t>
      </w:r>
      <w:r w:rsidR="00370F87" w:rsidRPr="00370F87">
        <w:rPr>
          <w:rFonts w:ascii="Garamond" w:hAnsi="Garamond"/>
          <w:b/>
          <w:bCs/>
          <w:sz w:val="24"/>
          <w:szCs w:val="24"/>
        </w:rPr>
        <w:t>Centro di simulazione e didattica innovativa (SIDI)</w:t>
      </w:r>
    </w:p>
    <w:p w14:paraId="22498647" w14:textId="77777777" w:rsidR="005F631A" w:rsidRPr="005F631A" w:rsidRDefault="005F631A" w:rsidP="005F631A">
      <w:pPr>
        <w:spacing w:before="28" w:after="1"/>
        <w:rPr>
          <w:rFonts w:ascii="Garamond" w:hAnsi="Garamond"/>
          <w:b/>
          <w:sz w:val="24"/>
          <w:szCs w:val="24"/>
        </w:rPr>
      </w:pPr>
    </w:p>
    <w:p w14:paraId="117B7B24" w14:textId="77777777" w:rsidR="005F631A" w:rsidRPr="005F631A" w:rsidRDefault="005F631A" w:rsidP="005F631A">
      <w:pPr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6520"/>
        <w:gridCol w:w="424"/>
        <w:gridCol w:w="424"/>
        <w:gridCol w:w="424"/>
        <w:gridCol w:w="426"/>
        <w:gridCol w:w="424"/>
      </w:tblGrid>
      <w:tr w:rsidR="005F631A" w:rsidRPr="005F631A" w14:paraId="7E272438" w14:textId="77777777" w:rsidTr="007A5D7D">
        <w:trPr>
          <w:trHeight w:val="1811"/>
        </w:trPr>
        <w:tc>
          <w:tcPr>
            <w:tcW w:w="902" w:type="dxa"/>
          </w:tcPr>
          <w:p w14:paraId="5416AE24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5237D50" w14:textId="77777777" w:rsidR="005F631A" w:rsidRPr="00CE30E7" w:rsidRDefault="005F631A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D8B1E8F" w14:textId="77777777" w:rsidR="005F631A" w:rsidRPr="00CE30E7" w:rsidRDefault="005F631A" w:rsidP="007A5D7D">
            <w:pPr>
              <w:pStyle w:val="TableParagraph"/>
              <w:ind w:left="59"/>
              <w:rPr>
                <w:rFonts w:ascii="Garamond" w:hAnsi="Garamond"/>
                <w:b/>
                <w:sz w:val="24"/>
                <w:szCs w:val="24"/>
              </w:rPr>
            </w:pPr>
            <w:r w:rsidRPr="00CE30E7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0" w:type="dxa"/>
          </w:tcPr>
          <w:p w14:paraId="1D202C24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64A32E6" w14:textId="77777777" w:rsidR="005F631A" w:rsidRPr="00CE30E7" w:rsidRDefault="005F631A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78F88E2" w14:textId="77777777" w:rsidR="005F631A" w:rsidRPr="00CE30E7" w:rsidRDefault="005F631A" w:rsidP="007A5D7D">
            <w:pPr>
              <w:pStyle w:val="TableParagraph"/>
              <w:ind w:left="1963"/>
              <w:rPr>
                <w:rFonts w:ascii="Garamond" w:hAnsi="Garamond"/>
                <w:b/>
                <w:sz w:val="24"/>
                <w:szCs w:val="24"/>
              </w:rPr>
            </w:pPr>
            <w:r w:rsidRPr="00CE30E7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CE30E7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CE30E7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78830C28" w14:textId="77777777" w:rsidR="005F631A" w:rsidRPr="005F631A" w:rsidRDefault="005F631A" w:rsidP="007A5D7D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5676545D" w14:textId="77777777" w:rsidR="005F631A" w:rsidRPr="005F631A" w:rsidRDefault="005F631A" w:rsidP="007A5D7D">
            <w:pPr>
              <w:pStyle w:val="TableParagraph"/>
              <w:spacing w:before="64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148F5B1D" w14:textId="77777777" w:rsidR="005F631A" w:rsidRPr="005F631A" w:rsidRDefault="005F631A" w:rsidP="007A5D7D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5AA72D84" w14:textId="77777777" w:rsidR="005F631A" w:rsidRPr="005F631A" w:rsidRDefault="005F631A" w:rsidP="007A5D7D">
            <w:pPr>
              <w:pStyle w:val="TableParagraph"/>
              <w:spacing w:before="66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5A8A13D1" w14:textId="77777777" w:rsidR="005F631A" w:rsidRPr="005F631A" w:rsidRDefault="005F631A" w:rsidP="007A5D7D">
            <w:pPr>
              <w:pStyle w:val="TableParagraph"/>
              <w:spacing w:before="65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5F631A" w:rsidRPr="00957523" w14:paraId="7221A4EA" w14:textId="77777777" w:rsidTr="00E0166A">
        <w:trPr>
          <w:trHeight w:val="409"/>
        </w:trPr>
        <w:tc>
          <w:tcPr>
            <w:tcW w:w="902" w:type="dxa"/>
          </w:tcPr>
          <w:p w14:paraId="3EA57CBE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B9D988A" w14:textId="6A297738" w:rsidR="005F631A" w:rsidRPr="00CE30E7" w:rsidRDefault="00E0166A" w:rsidP="007A5D7D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Lavare le mani con acqua e sapone o con soluzione alcolica</w:t>
            </w:r>
          </w:p>
        </w:tc>
        <w:tc>
          <w:tcPr>
            <w:tcW w:w="424" w:type="dxa"/>
          </w:tcPr>
          <w:p w14:paraId="46ED39AD" w14:textId="77777777" w:rsidR="005F631A" w:rsidRPr="00957523" w:rsidRDefault="005F631A" w:rsidP="00E0166A">
            <w:pPr>
              <w:pStyle w:val="TableParagraph"/>
              <w:spacing w:before="1"/>
              <w:ind w:left="0" w:right="4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78E3C6" w14:textId="77777777" w:rsidR="005F631A" w:rsidRPr="00957523" w:rsidRDefault="005F631A" w:rsidP="00E0166A">
            <w:pPr>
              <w:pStyle w:val="TableParagraph"/>
              <w:spacing w:before="1"/>
              <w:ind w:left="0" w:right="2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54D0342" w14:textId="77777777" w:rsidR="005F631A" w:rsidRPr="00957523" w:rsidRDefault="005F631A" w:rsidP="00E0166A">
            <w:pPr>
              <w:pStyle w:val="TableParagraph"/>
              <w:spacing w:before="1"/>
              <w:ind w:left="0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F59FF15" w14:textId="77777777" w:rsidR="005F631A" w:rsidRPr="00957523" w:rsidRDefault="005F631A" w:rsidP="00E0166A">
            <w:pPr>
              <w:pStyle w:val="TableParagraph"/>
              <w:spacing w:before="1"/>
              <w:ind w:left="0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622492" w14:textId="77777777" w:rsidR="005F631A" w:rsidRPr="00957523" w:rsidRDefault="005F631A" w:rsidP="00E0166A">
            <w:pPr>
              <w:pStyle w:val="TableParagraph"/>
              <w:spacing w:before="1"/>
              <w:ind w:left="0" w:right="1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957523" w14:paraId="1F493832" w14:textId="77777777" w:rsidTr="007A5D7D">
        <w:trPr>
          <w:trHeight w:val="361"/>
        </w:trPr>
        <w:tc>
          <w:tcPr>
            <w:tcW w:w="902" w:type="dxa"/>
          </w:tcPr>
          <w:p w14:paraId="0FC0A7D6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CF375E9" w14:textId="4E65E296" w:rsidR="005F631A" w:rsidRPr="00CE30E7" w:rsidRDefault="00E048DB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Indossare correttamente i guanti sterili</w:t>
            </w:r>
          </w:p>
        </w:tc>
        <w:tc>
          <w:tcPr>
            <w:tcW w:w="424" w:type="dxa"/>
          </w:tcPr>
          <w:p w14:paraId="52FF5C30" w14:textId="77777777" w:rsidR="005F631A" w:rsidRPr="00957523" w:rsidRDefault="005F631A" w:rsidP="007A5D7D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98070AF" w14:textId="77777777" w:rsidR="005F631A" w:rsidRPr="00957523" w:rsidRDefault="005F631A" w:rsidP="007A5D7D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F6FBBD9" w14:textId="77777777" w:rsidR="005F631A" w:rsidRPr="00957523" w:rsidRDefault="005F631A" w:rsidP="007A5D7D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C86383E" w14:textId="77777777" w:rsidR="005F631A" w:rsidRPr="00957523" w:rsidRDefault="005F631A" w:rsidP="007A5D7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4287626" w14:textId="77777777" w:rsidR="005F631A" w:rsidRPr="00957523" w:rsidRDefault="005F631A" w:rsidP="007A5D7D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0178B4" w:rsidRPr="00957523" w14:paraId="7235FAA0" w14:textId="77777777" w:rsidTr="007A5D7D">
        <w:trPr>
          <w:trHeight w:val="362"/>
        </w:trPr>
        <w:tc>
          <w:tcPr>
            <w:tcW w:w="902" w:type="dxa"/>
          </w:tcPr>
          <w:p w14:paraId="56FD85F8" w14:textId="77777777" w:rsidR="000178B4" w:rsidRPr="00CE30E7" w:rsidRDefault="000178B4" w:rsidP="000178B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7095096" w14:textId="4896CCBD" w:rsidR="000178B4" w:rsidRPr="00CE30E7" w:rsidRDefault="004415EC" w:rsidP="000178B4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S</w:t>
            </w:r>
            <w:r w:rsidR="00910064" w:rsidRPr="00CE30E7">
              <w:rPr>
                <w:rFonts w:ascii="Garamond" w:hAnsi="Garamond"/>
                <w:sz w:val="24"/>
                <w:szCs w:val="24"/>
                <w:lang w:eastAsia="it-IT"/>
              </w:rPr>
              <w:t xml:space="preserve">cale </w:t>
            </w: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v</w:t>
            </w:r>
            <w:r w:rsidR="000178B4" w:rsidRPr="00CE30E7">
              <w:rPr>
                <w:rFonts w:ascii="Garamond" w:hAnsi="Garamond"/>
                <w:sz w:val="24"/>
                <w:szCs w:val="24"/>
                <w:lang w:eastAsia="it-IT"/>
              </w:rPr>
              <w:t>aluta</w:t>
            </w: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zione</w:t>
            </w:r>
            <w:r w:rsidR="000178B4" w:rsidRPr="00CE30E7">
              <w:rPr>
                <w:rFonts w:ascii="Garamond" w:hAnsi="Garamond"/>
                <w:sz w:val="24"/>
                <w:szCs w:val="24"/>
                <w:lang w:eastAsia="it-IT"/>
              </w:rPr>
              <w:t xml:space="preserve"> </w:t>
            </w: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del</w:t>
            </w:r>
            <w:r w:rsidR="000178B4" w:rsidRPr="00CE30E7">
              <w:rPr>
                <w:rFonts w:ascii="Garamond" w:hAnsi="Garamond"/>
                <w:sz w:val="24"/>
                <w:szCs w:val="24"/>
                <w:lang w:eastAsia="it-IT"/>
              </w:rPr>
              <w:t xml:space="preserve"> dolore </w:t>
            </w:r>
          </w:p>
        </w:tc>
        <w:tc>
          <w:tcPr>
            <w:tcW w:w="424" w:type="dxa"/>
          </w:tcPr>
          <w:p w14:paraId="1B656E00" w14:textId="77777777" w:rsidR="000178B4" w:rsidRPr="00957523" w:rsidRDefault="000178B4" w:rsidP="000178B4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D39B1DF" w14:textId="77777777" w:rsidR="000178B4" w:rsidRPr="00957523" w:rsidRDefault="000178B4" w:rsidP="000178B4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9697082" w14:textId="77777777" w:rsidR="000178B4" w:rsidRPr="00957523" w:rsidRDefault="000178B4" w:rsidP="000178B4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D0E036A" w14:textId="77777777" w:rsidR="000178B4" w:rsidRPr="00957523" w:rsidRDefault="000178B4" w:rsidP="000178B4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DA5F1B1" w14:textId="77777777" w:rsidR="000178B4" w:rsidRPr="00957523" w:rsidRDefault="000178B4" w:rsidP="000178B4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0178B4" w:rsidRPr="00957523" w14:paraId="344EEAAB" w14:textId="77777777" w:rsidTr="007A5D7D">
        <w:trPr>
          <w:trHeight w:val="361"/>
        </w:trPr>
        <w:tc>
          <w:tcPr>
            <w:tcW w:w="902" w:type="dxa"/>
          </w:tcPr>
          <w:p w14:paraId="1BDCB879" w14:textId="77777777" w:rsidR="000178B4" w:rsidRPr="00CE30E7" w:rsidRDefault="000178B4" w:rsidP="000178B4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D9DC69B" w14:textId="571F16D4" w:rsidR="000178B4" w:rsidRPr="00CE30E7" w:rsidRDefault="004415EC" w:rsidP="000178B4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Determinare l’indice di massa corporea (BMI</w:t>
            </w:r>
          </w:p>
        </w:tc>
        <w:tc>
          <w:tcPr>
            <w:tcW w:w="424" w:type="dxa"/>
          </w:tcPr>
          <w:p w14:paraId="28D9218B" w14:textId="77777777" w:rsidR="000178B4" w:rsidRPr="00957523" w:rsidRDefault="000178B4" w:rsidP="000178B4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CE8A771" w14:textId="77777777" w:rsidR="000178B4" w:rsidRPr="00957523" w:rsidRDefault="000178B4" w:rsidP="000178B4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6C5AA3" w14:textId="77777777" w:rsidR="000178B4" w:rsidRPr="00957523" w:rsidRDefault="000178B4" w:rsidP="000178B4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BDE0F14" w14:textId="77777777" w:rsidR="000178B4" w:rsidRPr="00957523" w:rsidRDefault="000178B4" w:rsidP="000178B4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0F579D0" w14:textId="77777777" w:rsidR="000178B4" w:rsidRPr="00957523" w:rsidRDefault="000178B4" w:rsidP="000178B4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957523" w14:paraId="0197A5A9" w14:textId="77777777" w:rsidTr="007A5D7D">
        <w:trPr>
          <w:trHeight w:val="361"/>
        </w:trPr>
        <w:tc>
          <w:tcPr>
            <w:tcW w:w="902" w:type="dxa"/>
          </w:tcPr>
          <w:p w14:paraId="528D6E3F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6CB55B5" w14:textId="18CB5492" w:rsidR="005F631A" w:rsidRPr="00CE30E7" w:rsidRDefault="001D586F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Conoscere le vie e le modalità di somministrazione dei farmaci</w:t>
            </w:r>
          </w:p>
        </w:tc>
        <w:tc>
          <w:tcPr>
            <w:tcW w:w="424" w:type="dxa"/>
          </w:tcPr>
          <w:p w14:paraId="11A3CD09" w14:textId="77777777" w:rsidR="005F631A" w:rsidRPr="00957523" w:rsidRDefault="005F631A" w:rsidP="007A5D7D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FD824C" w14:textId="77777777" w:rsidR="005F631A" w:rsidRPr="00957523" w:rsidRDefault="005F631A" w:rsidP="007A5D7D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F7C8802" w14:textId="77777777" w:rsidR="005F631A" w:rsidRPr="00957523" w:rsidRDefault="005F631A" w:rsidP="007A5D7D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77A8BDF" w14:textId="77777777" w:rsidR="005F631A" w:rsidRPr="00957523" w:rsidRDefault="005F631A" w:rsidP="007A5D7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54A701" w14:textId="77777777" w:rsidR="005F631A" w:rsidRPr="00957523" w:rsidRDefault="005F631A" w:rsidP="007A5D7D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957523" w14:paraId="1D08BD1E" w14:textId="77777777" w:rsidTr="007A5D7D">
        <w:trPr>
          <w:trHeight w:val="362"/>
        </w:trPr>
        <w:tc>
          <w:tcPr>
            <w:tcW w:w="902" w:type="dxa"/>
          </w:tcPr>
          <w:p w14:paraId="31BB0522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EC0C0CB" w14:textId="4AF6CC2D" w:rsidR="005F631A" w:rsidRPr="00CE30E7" w:rsidRDefault="00AA41D6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Eseguire una defibrillazione con defibrillatore automatico (DAE.)</w:t>
            </w:r>
          </w:p>
        </w:tc>
        <w:tc>
          <w:tcPr>
            <w:tcW w:w="424" w:type="dxa"/>
          </w:tcPr>
          <w:p w14:paraId="73B1101C" w14:textId="77777777" w:rsidR="005F631A" w:rsidRPr="00957523" w:rsidRDefault="005F631A" w:rsidP="007A5D7D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C3FB07" w14:textId="77777777" w:rsidR="005F631A" w:rsidRPr="00957523" w:rsidRDefault="005F631A" w:rsidP="007A5D7D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B823B4B" w14:textId="77777777" w:rsidR="005F631A" w:rsidRPr="00957523" w:rsidRDefault="005F631A" w:rsidP="007A5D7D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E29A0D5" w14:textId="77777777" w:rsidR="005F631A" w:rsidRPr="00957523" w:rsidRDefault="005F631A" w:rsidP="007A5D7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0BFD7F" w14:textId="77777777" w:rsidR="005F631A" w:rsidRPr="00957523" w:rsidRDefault="005F631A" w:rsidP="007A5D7D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957523" w14:paraId="579D4B0D" w14:textId="77777777" w:rsidTr="007A5D7D">
        <w:trPr>
          <w:trHeight w:val="361"/>
        </w:trPr>
        <w:tc>
          <w:tcPr>
            <w:tcW w:w="902" w:type="dxa"/>
          </w:tcPr>
          <w:p w14:paraId="734BE26A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139F764" w14:textId="24A32B79" w:rsidR="005F631A" w:rsidRPr="00CE30E7" w:rsidRDefault="002E75B0" w:rsidP="007A5D7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Eseguire le manovre essenziali di Rianimazione Cardio-Polmonare (RCP) nell’adulto,el bambino e nel lattante</w:t>
            </w:r>
          </w:p>
        </w:tc>
        <w:tc>
          <w:tcPr>
            <w:tcW w:w="424" w:type="dxa"/>
          </w:tcPr>
          <w:p w14:paraId="67D48CF8" w14:textId="77777777" w:rsidR="005F631A" w:rsidRPr="00957523" w:rsidRDefault="005F631A" w:rsidP="007A5D7D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030F789" w14:textId="77777777" w:rsidR="005F631A" w:rsidRPr="00957523" w:rsidRDefault="005F631A" w:rsidP="007A5D7D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1951CC2" w14:textId="77777777" w:rsidR="005F631A" w:rsidRPr="00957523" w:rsidRDefault="005F631A" w:rsidP="007A5D7D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07D1E15" w14:textId="77777777" w:rsidR="005F631A" w:rsidRPr="00957523" w:rsidRDefault="005F631A" w:rsidP="007A5D7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AF80324" w14:textId="77777777" w:rsidR="005F631A" w:rsidRPr="00957523" w:rsidRDefault="005F631A" w:rsidP="007A5D7D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957523" w14:paraId="446FF6D4" w14:textId="77777777" w:rsidTr="00957523">
        <w:trPr>
          <w:trHeight w:val="506"/>
        </w:trPr>
        <w:tc>
          <w:tcPr>
            <w:tcW w:w="902" w:type="dxa"/>
          </w:tcPr>
          <w:p w14:paraId="48551CCC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43E873E" w14:textId="69B295F5" w:rsidR="005F631A" w:rsidRPr="00CE30E7" w:rsidRDefault="00957523" w:rsidP="00957523">
            <w:pPr>
              <w:pStyle w:val="Corpotesto"/>
              <w:spacing w:before="181" w:line="276" w:lineRule="auto"/>
              <w:ind w:left="112"/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</w:pPr>
            <w:r w:rsidRPr="00CE30E7"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  <w:t>Mettere un adulto/bambino in posizione laterale di sicurezza.</w:t>
            </w:r>
          </w:p>
        </w:tc>
        <w:tc>
          <w:tcPr>
            <w:tcW w:w="424" w:type="dxa"/>
          </w:tcPr>
          <w:p w14:paraId="6DD713C9" w14:textId="77777777" w:rsidR="005F631A" w:rsidRPr="00957523" w:rsidRDefault="005F631A" w:rsidP="007A5D7D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F1F040C" w14:textId="77777777" w:rsidR="005F631A" w:rsidRPr="00957523" w:rsidRDefault="005F631A" w:rsidP="007A5D7D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3EB2E48" w14:textId="77777777" w:rsidR="005F631A" w:rsidRPr="00957523" w:rsidRDefault="005F631A" w:rsidP="007A5D7D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05B459D" w14:textId="77777777" w:rsidR="005F631A" w:rsidRPr="00957523" w:rsidRDefault="005F631A" w:rsidP="007A5D7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88A807D" w14:textId="77777777" w:rsidR="005F631A" w:rsidRPr="00957523" w:rsidRDefault="005F631A" w:rsidP="007A5D7D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957523" w14:paraId="60A06BE8" w14:textId="77777777" w:rsidTr="00DD3E53">
        <w:trPr>
          <w:trHeight w:val="556"/>
        </w:trPr>
        <w:tc>
          <w:tcPr>
            <w:tcW w:w="902" w:type="dxa"/>
          </w:tcPr>
          <w:p w14:paraId="165CFE6E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5B07388" w14:textId="4B3677BD" w:rsidR="005F631A" w:rsidRPr="00CE30E7" w:rsidRDefault="00957523" w:rsidP="00957523">
            <w:pPr>
              <w:pStyle w:val="Corpotesto"/>
              <w:spacing w:before="181" w:line="276" w:lineRule="auto"/>
              <w:ind w:left="112"/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</w:pPr>
            <w:r w:rsidRPr="00CE30E7"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  <w:t xml:space="preserve">Eseguire la ventilazione bocca-bocca.; </w:t>
            </w:r>
          </w:p>
        </w:tc>
        <w:tc>
          <w:tcPr>
            <w:tcW w:w="424" w:type="dxa"/>
          </w:tcPr>
          <w:p w14:paraId="5D4CD822" w14:textId="77777777" w:rsidR="005F631A" w:rsidRPr="00957523" w:rsidRDefault="005F631A" w:rsidP="007A5D7D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0C853D" w14:textId="77777777" w:rsidR="005F631A" w:rsidRPr="00957523" w:rsidRDefault="005F631A" w:rsidP="007A5D7D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3605CC9" w14:textId="77777777" w:rsidR="005F631A" w:rsidRPr="00957523" w:rsidRDefault="005F631A" w:rsidP="007A5D7D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2D46CE0" w14:textId="77777777" w:rsidR="005F631A" w:rsidRPr="00957523" w:rsidRDefault="005F631A" w:rsidP="007A5D7D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61AFC2" w14:textId="77777777" w:rsidR="005F631A" w:rsidRPr="00957523" w:rsidRDefault="005F631A" w:rsidP="007A5D7D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sz w:val="24"/>
                <w:szCs w:val="24"/>
              </w:rPr>
            </w:pPr>
            <w:r w:rsidRPr="00957523">
              <w:rPr>
                <w:rFonts w:ascii="Garamond" w:hAnsi="Garamond"/>
                <w:spacing w:val="-10"/>
                <w:sz w:val="24"/>
                <w:szCs w:val="24"/>
              </w:rPr>
              <w:t>□</w:t>
            </w:r>
          </w:p>
        </w:tc>
      </w:tr>
      <w:tr w:rsidR="005F631A" w:rsidRPr="005F631A" w14:paraId="030AB84F" w14:textId="77777777" w:rsidTr="007A5D7D">
        <w:trPr>
          <w:trHeight w:val="724"/>
        </w:trPr>
        <w:tc>
          <w:tcPr>
            <w:tcW w:w="902" w:type="dxa"/>
          </w:tcPr>
          <w:p w14:paraId="05589999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254DBAB" w14:textId="503CDB16" w:rsidR="005F631A" w:rsidRPr="00CE30E7" w:rsidRDefault="00F565E3" w:rsidP="007A5D7D">
            <w:pPr>
              <w:pStyle w:val="TableParagraph"/>
              <w:spacing w:before="38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Eseguire la ventilazione con pocket-mask</w:t>
            </w:r>
          </w:p>
        </w:tc>
        <w:tc>
          <w:tcPr>
            <w:tcW w:w="424" w:type="dxa"/>
          </w:tcPr>
          <w:p w14:paraId="0C7BF243" w14:textId="77777777" w:rsidR="005F631A" w:rsidRPr="005F631A" w:rsidRDefault="005F631A" w:rsidP="007A5D7D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A099E3B" w14:textId="77777777" w:rsidR="005F631A" w:rsidRPr="005F631A" w:rsidRDefault="005F631A" w:rsidP="007A5D7D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07F625" w14:textId="77777777" w:rsidR="005F631A" w:rsidRPr="005F631A" w:rsidRDefault="005F631A" w:rsidP="007A5D7D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27AC749" w14:textId="77777777" w:rsidR="005F631A" w:rsidRPr="005F631A" w:rsidRDefault="005F631A" w:rsidP="007A5D7D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B3BDFEF" w14:textId="77777777" w:rsidR="005F631A" w:rsidRPr="005F631A" w:rsidRDefault="005F631A" w:rsidP="007A5D7D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5F631A" w:rsidRPr="005F631A" w14:paraId="4D1656EA" w14:textId="77777777" w:rsidTr="006C2618">
        <w:trPr>
          <w:trHeight w:val="390"/>
        </w:trPr>
        <w:tc>
          <w:tcPr>
            <w:tcW w:w="902" w:type="dxa"/>
          </w:tcPr>
          <w:p w14:paraId="4D4D6911" w14:textId="77777777" w:rsidR="005F631A" w:rsidRPr="00CE30E7" w:rsidRDefault="005F631A" w:rsidP="007A5D7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AF30026" w14:textId="45A29617" w:rsidR="005F631A" w:rsidRPr="00CE30E7" w:rsidRDefault="006C2618" w:rsidP="007A5D7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CE30E7">
              <w:rPr>
                <w:rFonts w:ascii="Garamond" w:hAnsi="Garamond"/>
                <w:spacing w:val="-4"/>
                <w:sz w:val="24"/>
                <w:szCs w:val="24"/>
              </w:rPr>
              <w:t>Eseguire la ventilazione con pallone (di Ambu).</w:t>
            </w:r>
          </w:p>
        </w:tc>
        <w:tc>
          <w:tcPr>
            <w:tcW w:w="424" w:type="dxa"/>
          </w:tcPr>
          <w:p w14:paraId="0759996F" w14:textId="77777777" w:rsidR="005F631A" w:rsidRPr="005F631A" w:rsidRDefault="005F631A" w:rsidP="007A5D7D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35FF2E5" w14:textId="77777777" w:rsidR="005F631A" w:rsidRPr="005F631A" w:rsidRDefault="005F631A" w:rsidP="007A5D7D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F5FE2D" w14:textId="77777777" w:rsidR="005F631A" w:rsidRPr="005F631A" w:rsidRDefault="005F631A" w:rsidP="007A5D7D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224ED07" w14:textId="77777777" w:rsidR="005F631A" w:rsidRPr="005F631A" w:rsidRDefault="005F631A" w:rsidP="007A5D7D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A5CF81" w14:textId="77777777" w:rsidR="005F631A" w:rsidRPr="005F631A" w:rsidRDefault="005F631A" w:rsidP="007A5D7D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C2618" w:rsidRPr="005F631A" w14:paraId="7AFF64CF" w14:textId="77777777" w:rsidTr="006C2618">
        <w:trPr>
          <w:trHeight w:val="390"/>
        </w:trPr>
        <w:tc>
          <w:tcPr>
            <w:tcW w:w="902" w:type="dxa"/>
          </w:tcPr>
          <w:p w14:paraId="519B238C" w14:textId="77777777" w:rsidR="006C2618" w:rsidRPr="00CE30E7" w:rsidRDefault="006C2618" w:rsidP="006C2618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7AF8029" w14:textId="75E4C9CB" w:rsidR="006C2618" w:rsidRPr="00CE30E7" w:rsidRDefault="00803B71" w:rsidP="006C2618">
            <w:pPr>
              <w:pStyle w:val="TableParagraph"/>
              <w:spacing w:before="40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CE30E7">
              <w:rPr>
                <w:rFonts w:ascii="Garamond" w:hAnsi="Garamond"/>
                <w:spacing w:val="-4"/>
                <w:sz w:val="24"/>
                <w:szCs w:val="24"/>
              </w:rPr>
              <w:t>Effettuare le manovre anti-soffocamento nell’adulto e nel ragazzo (manovre di Heimlich).</w:t>
            </w:r>
          </w:p>
        </w:tc>
        <w:tc>
          <w:tcPr>
            <w:tcW w:w="424" w:type="dxa"/>
          </w:tcPr>
          <w:p w14:paraId="32D4779E" w14:textId="6C8D6BBD" w:rsidR="006C2618" w:rsidRPr="005F631A" w:rsidRDefault="006C2618" w:rsidP="006C2618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FDB042" w14:textId="086B2D85" w:rsidR="006C2618" w:rsidRPr="005F631A" w:rsidRDefault="006C2618" w:rsidP="006C2618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5F8EDE" w14:textId="12BE0489" w:rsidR="006C2618" w:rsidRPr="005F631A" w:rsidRDefault="006C2618" w:rsidP="006C2618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2F8D202" w14:textId="1EC0BE9C" w:rsidR="006C2618" w:rsidRPr="005F631A" w:rsidRDefault="006C2618" w:rsidP="006C2618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E9D7E33" w14:textId="635D1B0C" w:rsidR="006C2618" w:rsidRPr="005F631A" w:rsidRDefault="006C2618" w:rsidP="006C2618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C2618" w:rsidRPr="005F631A" w14:paraId="6E44B97D" w14:textId="77777777" w:rsidTr="006C2618">
        <w:trPr>
          <w:trHeight w:val="390"/>
        </w:trPr>
        <w:tc>
          <w:tcPr>
            <w:tcW w:w="902" w:type="dxa"/>
          </w:tcPr>
          <w:p w14:paraId="7702E57E" w14:textId="77777777" w:rsidR="006C2618" w:rsidRPr="00CE30E7" w:rsidRDefault="006C2618" w:rsidP="006C2618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52B0BB5" w14:textId="2AC24C08" w:rsidR="006C2618" w:rsidRPr="00CE30E7" w:rsidRDefault="00C016B8" w:rsidP="006C2618">
            <w:pPr>
              <w:pStyle w:val="TableParagraph"/>
              <w:spacing w:before="40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CE30E7">
              <w:rPr>
                <w:rFonts w:ascii="Garamond" w:hAnsi="Garamond"/>
                <w:spacing w:val="-4"/>
                <w:sz w:val="24"/>
                <w:szCs w:val="24"/>
              </w:rPr>
              <w:t>Somministrare ossigeno con diffusore nasale (occhialini).</w:t>
            </w:r>
          </w:p>
        </w:tc>
        <w:tc>
          <w:tcPr>
            <w:tcW w:w="424" w:type="dxa"/>
          </w:tcPr>
          <w:p w14:paraId="1F6CFF30" w14:textId="05E373EE" w:rsidR="006C2618" w:rsidRPr="005F631A" w:rsidRDefault="006C2618" w:rsidP="006C2618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386A583" w14:textId="01E31967" w:rsidR="006C2618" w:rsidRPr="005F631A" w:rsidRDefault="006C2618" w:rsidP="006C2618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F885A98" w14:textId="005230C8" w:rsidR="006C2618" w:rsidRPr="005F631A" w:rsidRDefault="006C2618" w:rsidP="006C2618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D08686A" w14:textId="6C260A26" w:rsidR="006C2618" w:rsidRPr="005F631A" w:rsidRDefault="006C2618" w:rsidP="006C2618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69A7344" w14:textId="0A604C10" w:rsidR="006C2618" w:rsidRPr="005F631A" w:rsidRDefault="006C2618" w:rsidP="006C2618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C2618" w:rsidRPr="005F631A" w14:paraId="0AED3C0C" w14:textId="77777777" w:rsidTr="006C2618">
        <w:trPr>
          <w:trHeight w:val="390"/>
        </w:trPr>
        <w:tc>
          <w:tcPr>
            <w:tcW w:w="902" w:type="dxa"/>
          </w:tcPr>
          <w:p w14:paraId="27DC1640" w14:textId="77777777" w:rsidR="006C2618" w:rsidRPr="00CE30E7" w:rsidRDefault="006C2618" w:rsidP="006C2618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14E686C" w14:textId="55B53F15" w:rsidR="006C2618" w:rsidRPr="00CE30E7" w:rsidRDefault="00CE30E7" w:rsidP="006C2618">
            <w:pPr>
              <w:pStyle w:val="TableParagraph"/>
              <w:spacing w:before="40"/>
              <w:ind w:left="115"/>
              <w:rPr>
                <w:rFonts w:ascii="Garamond" w:hAnsi="Garamond"/>
                <w:spacing w:val="-4"/>
                <w:sz w:val="24"/>
                <w:szCs w:val="24"/>
              </w:rPr>
            </w:pPr>
            <w:r w:rsidRPr="00CE30E7">
              <w:rPr>
                <w:rFonts w:ascii="Garamond" w:hAnsi="Garamond"/>
                <w:sz w:val="24"/>
                <w:szCs w:val="24"/>
                <w:lang w:eastAsia="it-IT"/>
              </w:rPr>
              <w:t>Somministrare ossigeno con maschera (semplice e di Venturi).</w:t>
            </w:r>
          </w:p>
        </w:tc>
        <w:tc>
          <w:tcPr>
            <w:tcW w:w="424" w:type="dxa"/>
          </w:tcPr>
          <w:p w14:paraId="7808C289" w14:textId="2B52B9A3" w:rsidR="006C2618" w:rsidRPr="005F631A" w:rsidRDefault="006C2618" w:rsidP="006C2618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31BF0AB" w14:textId="1FA8620E" w:rsidR="006C2618" w:rsidRPr="005F631A" w:rsidRDefault="006C2618" w:rsidP="006C2618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1EC7D00" w14:textId="19C683A3" w:rsidR="006C2618" w:rsidRPr="005F631A" w:rsidRDefault="006C2618" w:rsidP="006C2618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88461A3" w14:textId="6FB4C1CE" w:rsidR="006C2618" w:rsidRPr="005F631A" w:rsidRDefault="006C2618" w:rsidP="006C2618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A285A1" w14:textId="047BE185" w:rsidR="006C2618" w:rsidRPr="005F631A" w:rsidRDefault="006C2618" w:rsidP="006C2618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C883BE8" w14:textId="77777777" w:rsidR="005F631A" w:rsidRPr="005F631A" w:rsidRDefault="005F631A" w:rsidP="005F631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1C5BF44" w14:textId="051D47CD" w:rsidR="003338A0" w:rsidRPr="005F631A" w:rsidRDefault="003670BC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Tutte le manovre si intendono effettuate su manichini</w:t>
      </w:r>
    </w:p>
    <w:p w14:paraId="7FC47021" w14:textId="77777777" w:rsidR="003338A0" w:rsidRPr="005F631A" w:rsidRDefault="003338A0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443996F2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46F33963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5C890CC9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234CD664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2D35761C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78664F09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116ED880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61671E10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353C6EC2" w14:textId="77777777" w:rsidR="005F631A" w:rsidRPr="005F631A" w:rsidRDefault="005F631A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7F466804" w14:textId="77777777" w:rsidR="003338A0" w:rsidRPr="005F631A" w:rsidRDefault="003338A0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</w:p>
    <w:p w14:paraId="0629C25D" w14:textId="2E0E8D10" w:rsidR="000B0247" w:rsidRPr="005F631A" w:rsidRDefault="000B0247" w:rsidP="003338A0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jc w:val="center"/>
        <w:rPr>
          <w:rFonts w:ascii="Garamond" w:hAnsi="Garamond"/>
          <w:sz w:val="24"/>
          <w:szCs w:val="24"/>
        </w:rPr>
      </w:pPr>
      <w:r w:rsidRPr="005F631A">
        <w:rPr>
          <w:rFonts w:ascii="Garamond" w:hAnsi="Garamond"/>
          <w:sz w:val="24"/>
          <w:szCs w:val="24"/>
        </w:rPr>
        <w:t>CI Anatomia Umana</w:t>
      </w:r>
    </w:p>
    <w:p w14:paraId="67296897" w14:textId="14B9438E" w:rsidR="000B0247" w:rsidRPr="005F631A" w:rsidRDefault="000B0247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0"/>
        <w:ind w:right="604"/>
        <w:rPr>
          <w:rFonts w:ascii="Garamond" w:hAnsi="Garamond"/>
          <w:sz w:val="24"/>
          <w:szCs w:val="24"/>
        </w:rPr>
      </w:pPr>
      <w:r w:rsidRPr="005F631A">
        <w:rPr>
          <w:rFonts w:ascii="Garamond" w:hAnsi="Garamond"/>
          <w:sz w:val="24"/>
          <w:szCs w:val="24"/>
        </w:rPr>
        <w:t xml:space="preserve">               </w:t>
      </w:r>
    </w:p>
    <w:p w14:paraId="760C072B" w14:textId="76D7406E" w:rsidR="001E7E12" w:rsidRPr="005F631A" w:rsidRDefault="003670BC" w:rsidP="000B0247">
      <w:pPr>
        <w:pStyle w:val="Corpotesto"/>
        <w:tabs>
          <w:tab w:val="left" w:pos="3428"/>
          <w:tab w:val="left" w:pos="5174"/>
          <w:tab w:val="left" w:pos="5222"/>
          <w:tab w:val="left" w:pos="5572"/>
          <w:tab w:val="left" w:pos="5662"/>
          <w:tab w:val="left" w:pos="10450"/>
        </w:tabs>
        <w:spacing w:before="150" w:line="352" w:lineRule="auto"/>
        <w:ind w:right="604"/>
        <w:rPr>
          <w:rFonts w:ascii="Garamond" w:hAnsi="Garamond"/>
          <w:sz w:val="24"/>
          <w:szCs w:val="24"/>
        </w:rPr>
      </w:pPr>
      <w:r w:rsidRPr="005F631A">
        <w:rPr>
          <w:rFonts w:ascii="Garamond" w:hAnsi="Garamond"/>
          <w:sz w:val="24"/>
          <w:szCs w:val="24"/>
        </w:rPr>
        <w:t xml:space="preserve">Studente: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ab/>
        <w:t xml:space="preserve">Tutor: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 xml:space="preserve"> </w:t>
      </w:r>
      <w:r w:rsidRPr="005F631A">
        <w:rPr>
          <w:rFonts w:ascii="Garamond" w:hAnsi="Garamond"/>
          <w:spacing w:val="-5"/>
          <w:sz w:val="24"/>
          <w:szCs w:val="24"/>
        </w:rPr>
        <w:t xml:space="preserve">Periodo: </w:t>
      </w:r>
      <w:r w:rsidRPr="005F631A">
        <w:rPr>
          <w:rFonts w:ascii="Garamond" w:hAnsi="Garamond"/>
          <w:sz w:val="24"/>
          <w:szCs w:val="24"/>
        </w:rPr>
        <w:t xml:space="preserve">dal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 xml:space="preserve"> al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ab/>
      </w:r>
      <w:r w:rsidRPr="005F631A">
        <w:rPr>
          <w:rFonts w:ascii="Garamond" w:hAnsi="Garamond"/>
          <w:sz w:val="24"/>
          <w:szCs w:val="24"/>
        </w:rPr>
        <w:tab/>
      </w:r>
      <w:r w:rsidRPr="005F631A">
        <w:rPr>
          <w:rFonts w:ascii="Garamond" w:hAnsi="Garamond"/>
          <w:sz w:val="24"/>
          <w:szCs w:val="24"/>
        </w:rPr>
        <w:tab/>
        <w:t xml:space="preserve">U.O.: </w:t>
      </w:r>
      <w:r w:rsidRPr="005F631A">
        <w:rPr>
          <w:rFonts w:ascii="Garamond" w:hAnsi="Garamond"/>
          <w:sz w:val="24"/>
          <w:szCs w:val="24"/>
          <w:u w:val="single"/>
        </w:rPr>
        <w:tab/>
      </w:r>
    </w:p>
    <w:p w14:paraId="467BF375" w14:textId="77777777" w:rsidR="001E7E12" w:rsidRPr="005F631A" w:rsidRDefault="001E7E12">
      <w:pPr>
        <w:spacing w:before="28" w:after="1"/>
        <w:rPr>
          <w:rFonts w:ascii="Garamond" w:hAnsi="Garamond"/>
          <w:b/>
          <w:sz w:val="24"/>
          <w:szCs w:val="24"/>
        </w:rPr>
      </w:pPr>
    </w:p>
    <w:p w14:paraId="1EE5CE9F" w14:textId="77777777" w:rsidR="000B0247" w:rsidRPr="005F631A" w:rsidRDefault="000B0247">
      <w:pPr>
        <w:spacing w:before="28" w:after="1"/>
        <w:rPr>
          <w:rFonts w:ascii="Garamond" w:hAnsi="Garamond"/>
          <w:b/>
          <w:sz w:val="24"/>
          <w:szCs w:val="24"/>
        </w:rPr>
      </w:pPr>
    </w:p>
    <w:p w14:paraId="02A18B0D" w14:textId="77777777" w:rsidR="000B0247" w:rsidRPr="005F631A" w:rsidRDefault="000B0247">
      <w:pPr>
        <w:spacing w:before="28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6520"/>
        <w:gridCol w:w="424"/>
        <w:gridCol w:w="424"/>
        <w:gridCol w:w="424"/>
        <w:gridCol w:w="426"/>
        <w:gridCol w:w="424"/>
      </w:tblGrid>
      <w:tr w:rsidR="00775B12" w:rsidRPr="005F631A" w14:paraId="2AEEB0E1" w14:textId="77777777">
        <w:trPr>
          <w:trHeight w:val="1811"/>
        </w:trPr>
        <w:tc>
          <w:tcPr>
            <w:tcW w:w="902" w:type="dxa"/>
          </w:tcPr>
          <w:p w14:paraId="1C37ACA4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EE6E0F4" w14:textId="77777777" w:rsidR="00775B12" w:rsidRPr="005F631A" w:rsidRDefault="00775B12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A50AE29" w14:textId="77777777" w:rsidR="00775B12" w:rsidRPr="005F631A" w:rsidRDefault="00775B12">
            <w:pPr>
              <w:pStyle w:val="TableParagraph"/>
              <w:ind w:left="59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0" w:type="dxa"/>
          </w:tcPr>
          <w:p w14:paraId="2436133E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98CFBC7" w14:textId="77777777" w:rsidR="00775B12" w:rsidRPr="005F631A" w:rsidRDefault="00775B12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0A3DB5B" w14:textId="77777777" w:rsidR="00775B12" w:rsidRPr="005F631A" w:rsidRDefault="00775B12">
            <w:pPr>
              <w:pStyle w:val="TableParagraph"/>
              <w:ind w:left="1963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5F631A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692318A2" w14:textId="77777777" w:rsidR="00775B12" w:rsidRPr="005F631A" w:rsidRDefault="00775B12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274F23F" w14:textId="77777777" w:rsidR="00775B12" w:rsidRPr="005F631A" w:rsidRDefault="00775B12">
            <w:pPr>
              <w:pStyle w:val="TableParagraph"/>
              <w:spacing w:before="64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B7E03DF" w14:textId="77777777" w:rsidR="00775B12" w:rsidRPr="005F631A" w:rsidRDefault="00775B12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0C676992" w14:textId="77777777" w:rsidR="00775B12" w:rsidRPr="005F631A" w:rsidRDefault="00775B12">
            <w:pPr>
              <w:pStyle w:val="TableParagraph"/>
              <w:spacing w:before="66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7649AB33" w14:textId="77777777" w:rsidR="00775B12" w:rsidRPr="005F631A" w:rsidRDefault="00775B12">
            <w:pPr>
              <w:pStyle w:val="TableParagraph"/>
              <w:spacing w:before="65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775B12" w:rsidRPr="005F631A" w14:paraId="563E3713" w14:textId="77777777">
        <w:trPr>
          <w:trHeight w:val="1086"/>
        </w:trPr>
        <w:tc>
          <w:tcPr>
            <w:tcW w:w="902" w:type="dxa"/>
          </w:tcPr>
          <w:p w14:paraId="22048194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1EBDC71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Registrazione</w:t>
            </w:r>
            <w:r w:rsidRPr="005F631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dell’ECG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sul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piano</w:t>
            </w:r>
            <w:r w:rsidRPr="005F631A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frontale</w:t>
            </w:r>
            <w:r w:rsidRPr="005F631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mediante</w:t>
            </w:r>
          </w:p>
          <w:p w14:paraId="70748E13" w14:textId="77777777" w:rsidR="00775B12" w:rsidRPr="005F631A" w:rsidRDefault="00775B12">
            <w:pPr>
              <w:pStyle w:val="TableParagraph"/>
              <w:spacing w:before="2" w:line="360" w:lineRule="atLeas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registrazioni</w:t>
            </w:r>
            <w:r w:rsidRPr="005F631A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bipolare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ed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unipolari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ed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 xml:space="preserve">interpretazione </w:t>
            </w:r>
            <w:r w:rsidRPr="005F631A">
              <w:rPr>
                <w:rFonts w:ascii="Garamond" w:hAnsi="Garamond"/>
                <w:sz w:val="24"/>
                <w:szCs w:val="24"/>
              </w:rPr>
              <w:t>dell’asse elettrico.</w:t>
            </w:r>
          </w:p>
        </w:tc>
        <w:tc>
          <w:tcPr>
            <w:tcW w:w="424" w:type="dxa"/>
          </w:tcPr>
          <w:p w14:paraId="427B637E" w14:textId="77777777" w:rsidR="00775B12" w:rsidRPr="005F631A" w:rsidRDefault="00775B1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2A4A487" w14:textId="77777777" w:rsidR="00775B12" w:rsidRPr="005F631A" w:rsidRDefault="00775B12">
            <w:pPr>
              <w:pStyle w:val="TableParagraph"/>
              <w:spacing w:before="1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1489B05" w14:textId="77777777" w:rsidR="00775B12" w:rsidRPr="005F631A" w:rsidRDefault="00775B1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96FEFB2" w14:textId="77777777" w:rsidR="00775B12" w:rsidRPr="005F631A" w:rsidRDefault="00775B12">
            <w:pPr>
              <w:pStyle w:val="TableParagraph"/>
              <w:spacing w:before="1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64B7A8D" w14:textId="77777777" w:rsidR="00775B12" w:rsidRPr="005F631A" w:rsidRDefault="00775B1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8A92281" w14:textId="77777777" w:rsidR="00775B12" w:rsidRPr="005F631A" w:rsidRDefault="00775B12">
            <w:pPr>
              <w:pStyle w:val="TableParagraph"/>
              <w:spacing w:before="1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B9D79F1" w14:textId="77777777" w:rsidR="00775B12" w:rsidRPr="005F631A" w:rsidRDefault="00775B1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35BEC8A" w14:textId="77777777" w:rsidR="00775B12" w:rsidRPr="005F631A" w:rsidRDefault="00775B12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88E49BF" w14:textId="77777777" w:rsidR="00775B12" w:rsidRPr="005F631A" w:rsidRDefault="00775B12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5AFCF2B" w14:textId="77777777" w:rsidR="00775B12" w:rsidRPr="005F631A" w:rsidRDefault="00775B12">
            <w:pPr>
              <w:pStyle w:val="TableParagraph"/>
              <w:spacing w:before="1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01C3B432" w14:textId="77777777">
        <w:trPr>
          <w:trHeight w:val="361"/>
        </w:trPr>
        <w:tc>
          <w:tcPr>
            <w:tcW w:w="902" w:type="dxa"/>
          </w:tcPr>
          <w:p w14:paraId="2BD3C366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5FBDE51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cardiologici</w:t>
            </w:r>
          </w:p>
        </w:tc>
        <w:tc>
          <w:tcPr>
            <w:tcW w:w="424" w:type="dxa"/>
          </w:tcPr>
          <w:p w14:paraId="5A8CC774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5CC9B0F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5657A31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10DB1A5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64ECEC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1EDA0D3A" w14:textId="77777777">
        <w:trPr>
          <w:trHeight w:val="362"/>
        </w:trPr>
        <w:tc>
          <w:tcPr>
            <w:tcW w:w="902" w:type="dxa"/>
          </w:tcPr>
          <w:p w14:paraId="4BE4A05B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E893C3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pneumologici</w:t>
            </w:r>
          </w:p>
        </w:tc>
        <w:tc>
          <w:tcPr>
            <w:tcW w:w="424" w:type="dxa"/>
          </w:tcPr>
          <w:p w14:paraId="21795C02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7CB8D18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6F0BFC9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CFA7BB4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06881A1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03969B5F" w14:textId="77777777">
        <w:trPr>
          <w:trHeight w:val="361"/>
        </w:trPr>
        <w:tc>
          <w:tcPr>
            <w:tcW w:w="902" w:type="dxa"/>
          </w:tcPr>
          <w:p w14:paraId="2E3A1CF3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6755692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addominali</w:t>
            </w:r>
          </w:p>
        </w:tc>
        <w:tc>
          <w:tcPr>
            <w:tcW w:w="424" w:type="dxa"/>
          </w:tcPr>
          <w:p w14:paraId="5E86CCAB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66ADB6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223070B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4D20870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89A898D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45EF98F4" w14:textId="77777777">
        <w:trPr>
          <w:trHeight w:val="361"/>
        </w:trPr>
        <w:tc>
          <w:tcPr>
            <w:tcW w:w="902" w:type="dxa"/>
          </w:tcPr>
          <w:p w14:paraId="43D33579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B73202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articolari</w:t>
            </w:r>
          </w:p>
        </w:tc>
        <w:tc>
          <w:tcPr>
            <w:tcW w:w="424" w:type="dxa"/>
          </w:tcPr>
          <w:p w14:paraId="47064267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2E54CA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A77AE63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C69E01B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4C76B56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4D440EF1" w14:textId="77777777">
        <w:trPr>
          <w:trHeight w:val="362"/>
        </w:trPr>
        <w:tc>
          <w:tcPr>
            <w:tcW w:w="902" w:type="dxa"/>
          </w:tcPr>
          <w:p w14:paraId="13CBB19E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869C03C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neurologici</w:t>
            </w:r>
          </w:p>
        </w:tc>
        <w:tc>
          <w:tcPr>
            <w:tcW w:w="424" w:type="dxa"/>
          </w:tcPr>
          <w:p w14:paraId="5C007C5C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AFC8F7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BD62A8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77E7FFB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007576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07190A22" w14:textId="77777777">
        <w:trPr>
          <w:trHeight w:val="361"/>
        </w:trPr>
        <w:tc>
          <w:tcPr>
            <w:tcW w:w="902" w:type="dxa"/>
          </w:tcPr>
          <w:p w14:paraId="46FE0AD8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F2CB66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linfonodali</w:t>
            </w:r>
          </w:p>
        </w:tc>
        <w:tc>
          <w:tcPr>
            <w:tcW w:w="424" w:type="dxa"/>
          </w:tcPr>
          <w:p w14:paraId="6F71D41B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E2F7A8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A43DEF2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8CCA795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E45C56A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7FA8EF62" w14:textId="77777777">
        <w:trPr>
          <w:trHeight w:val="361"/>
        </w:trPr>
        <w:tc>
          <w:tcPr>
            <w:tcW w:w="902" w:type="dxa"/>
          </w:tcPr>
          <w:p w14:paraId="66A67385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AAA5DC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Identificazione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punti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repere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vascolari</w:t>
            </w:r>
          </w:p>
        </w:tc>
        <w:tc>
          <w:tcPr>
            <w:tcW w:w="424" w:type="dxa"/>
          </w:tcPr>
          <w:p w14:paraId="1FA9BC05" w14:textId="77777777" w:rsidR="00775B12" w:rsidRPr="005F631A" w:rsidRDefault="00775B12">
            <w:pPr>
              <w:pStyle w:val="TableParagraph"/>
              <w:spacing w:before="2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D9ED027" w14:textId="77777777" w:rsidR="00775B12" w:rsidRPr="005F631A" w:rsidRDefault="00775B12">
            <w:pPr>
              <w:pStyle w:val="TableParagraph"/>
              <w:spacing w:before="2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0A434D1" w14:textId="77777777" w:rsidR="00775B12" w:rsidRPr="005F631A" w:rsidRDefault="00775B12">
            <w:pPr>
              <w:pStyle w:val="TableParagraph"/>
              <w:spacing w:before="2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68B2F2A" w14:textId="77777777" w:rsidR="00775B12" w:rsidRPr="005F631A" w:rsidRDefault="00775B12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9D0DAF" w14:textId="77777777" w:rsidR="00775B12" w:rsidRPr="005F631A" w:rsidRDefault="00775B12">
            <w:pPr>
              <w:pStyle w:val="TableParagraph"/>
              <w:spacing w:before="2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20F2CC38" w14:textId="77777777">
        <w:trPr>
          <w:trHeight w:val="724"/>
        </w:trPr>
        <w:tc>
          <w:tcPr>
            <w:tcW w:w="902" w:type="dxa"/>
          </w:tcPr>
          <w:p w14:paraId="0EF48953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644FF68" w14:textId="77777777" w:rsidR="00775B12" w:rsidRPr="005F631A" w:rsidRDefault="00775B12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Interpretazione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delle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connessioni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anatomo-funzionali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>e</w:t>
            </w:r>
          </w:p>
          <w:p w14:paraId="300712D9" w14:textId="77777777" w:rsidR="00775B12" w:rsidRPr="005F631A" w:rsidRDefault="00775B12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fisiologiche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degli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organi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apparati</w:t>
            </w:r>
          </w:p>
        </w:tc>
        <w:tc>
          <w:tcPr>
            <w:tcW w:w="424" w:type="dxa"/>
          </w:tcPr>
          <w:p w14:paraId="1A6ACF0C" w14:textId="77777777" w:rsidR="00775B12" w:rsidRPr="005F631A" w:rsidRDefault="00775B12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E95CC64" w14:textId="77777777" w:rsidR="00775B12" w:rsidRPr="005F631A" w:rsidRDefault="00775B12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CEC151" w14:textId="77777777" w:rsidR="00775B12" w:rsidRPr="005F631A" w:rsidRDefault="00775B12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DDB019D" w14:textId="77777777" w:rsidR="00775B12" w:rsidRPr="005F631A" w:rsidRDefault="00775B12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5D9BEEC" w14:textId="77777777" w:rsidR="00775B12" w:rsidRPr="005F631A" w:rsidRDefault="00775B12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1CDDEDD9" w14:textId="77777777">
        <w:trPr>
          <w:trHeight w:val="724"/>
        </w:trPr>
        <w:tc>
          <w:tcPr>
            <w:tcW w:w="902" w:type="dxa"/>
          </w:tcPr>
          <w:p w14:paraId="1D9153E4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4C199B" w14:textId="77777777" w:rsidR="00775B12" w:rsidRPr="005F631A" w:rsidRDefault="00775B12">
            <w:pPr>
              <w:pStyle w:val="TableParagraph"/>
              <w:spacing w:line="305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Acquisizione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dell’appropriata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terminologia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in</w:t>
            </w:r>
            <w:r w:rsidRPr="005F631A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riferimento</w:t>
            </w:r>
          </w:p>
          <w:p w14:paraId="617F4FF5" w14:textId="77777777" w:rsidR="00775B12" w:rsidRPr="005F631A" w:rsidRDefault="00775B12">
            <w:pPr>
              <w:pStyle w:val="TableParagraph"/>
              <w:spacing w:before="38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alle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strutture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anatomiche</w:t>
            </w:r>
          </w:p>
        </w:tc>
        <w:tc>
          <w:tcPr>
            <w:tcW w:w="424" w:type="dxa"/>
          </w:tcPr>
          <w:p w14:paraId="6C2B658F" w14:textId="77777777" w:rsidR="00775B12" w:rsidRPr="005F631A" w:rsidRDefault="00775B12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E40CF1" w14:textId="77777777" w:rsidR="00775B12" w:rsidRPr="005F631A" w:rsidRDefault="00775B12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2D16C44" w14:textId="77777777" w:rsidR="00775B12" w:rsidRPr="005F631A" w:rsidRDefault="00775B12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7334A11" w14:textId="77777777" w:rsidR="00775B12" w:rsidRPr="005F631A" w:rsidRDefault="00775B12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5AD2E17" w14:textId="77777777" w:rsidR="00775B12" w:rsidRPr="005F631A" w:rsidRDefault="00775B12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3A12EE38" w14:textId="77777777">
        <w:trPr>
          <w:trHeight w:val="726"/>
        </w:trPr>
        <w:tc>
          <w:tcPr>
            <w:tcW w:w="902" w:type="dxa"/>
          </w:tcPr>
          <w:p w14:paraId="08FA5D9A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7E5802A" w14:textId="77777777" w:rsidR="00775B12" w:rsidRPr="005F631A" w:rsidRDefault="00775B12">
            <w:pPr>
              <w:pStyle w:val="TableParagraph"/>
              <w:spacing w:line="305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Introduzione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ai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principali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quadri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anatomo-patologici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>e</w:t>
            </w:r>
          </w:p>
          <w:p w14:paraId="0A728CF9" w14:textId="77777777" w:rsidR="00775B12" w:rsidRPr="005F631A" w:rsidRDefault="00775B12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>fisiopatologici</w:t>
            </w:r>
          </w:p>
        </w:tc>
        <w:tc>
          <w:tcPr>
            <w:tcW w:w="424" w:type="dxa"/>
          </w:tcPr>
          <w:p w14:paraId="6796EB65" w14:textId="77777777" w:rsidR="00775B12" w:rsidRPr="005F631A" w:rsidRDefault="00775B12">
            <w:pPr>
              <w:pStyle w:val="TableParagraph"/>
              <w:spacing w:before="185"/>
              <w:ind w:left="2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D171B6" w14:textId="77777777" w:rsidR="00775B12" w:rsidRPr="005F631A" w:rsidRDefault="00775B12">
            <w:pPr>
              <w:pStyle w:val="TableParagraph"/>
              <w:spacing w:before="185"/>
              <w:ind w:left="20" w:right="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5041BCC" w14:textId="77777777" w:rsidR="00775B12" w:rsidRPr="005F631A" w:rsidRDefault="00775B12">
            <w:pPr>
              <w:pStyle w:val="TableParagraph"/>
              <w:spacing w:before="185"/>
              <w:ind w:left="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9AB424A" w14:textId="77777777" w:rsidR="00775B12" w:rsidRPr="005F631A" w:rsidRDefault="00775B12">
            <w:pPr>
              <w:pStyle w:val="TableParagraph"/>
              <w:spacing w:before="185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A1B0147" w14:textId="77777777" w:rsidR="00775B12" w:rsidRPr="005F631A" w:rsidRDefault="00775B12">
            <w:pPr>
              <w:pStyle w:val="TableParagraph"/>
              <w:spacing w:before="185"/>
              <w:ind w:left="2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0349A640" w14:textId="77777777" w:rsidR="001E7E12" w:rsidRPr="005F631A" w:rsidRDefault="001E7E12">
      <w:pPr>
        <w:pStyle w:val="TableParagraph"/>
        <w:rPr>
          <w:rFonts w:ascii="Garamond" w:hAnsi="Garamond"/>
          <w:sz w:val="24"/>
          <w:szCs w:val="24"/>
        </w:rPr>
        <w:sectPr w:rsidR="001E7E12" w:rsidRPr="005F631A">
          <w:headerReference w:type="default" r:id="rId7"/>
          <w:type w:val="continuous"/>
          <w:pgSz w:w="11920" w:h="16850"/>
          <w:pgMar w:top="1640" w:right="425" w:bottom="280" w:left="425" w:header="721" w:footer="0" w:gutter="0"/>
          <w:pgNumType w:start="1"/>
          <w:cols w:space="720"/>
        </w:sectPr>
      </w:pPr>
    </w:p>
    <w:p w14:paraId="72C1A0BF" w14:textId="77777777" w:rsidR="000B0247" w:rsidRPr="005F631A" w:rsidRDefault="000B0247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  <w:bookmarkStart w:id="0" w:name="AFP_fisiologia_2_2024_2025"/>
      <w:bookmarkEnd w:id="0"/>
    </w:p>
    <w:p w14:paraId="13F7561F" w14:textId="77777777" w:rsidR="000B0247" w:rsidRPr="005F631A" w:rsidRDefault="000B0247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78A91AA0" w14:textId="77777777" w:rsidR="000B0247" w:rsidRPr="005F631A" w:rsidRDefault="000B0247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4CAD49CE" w14:textId="56EA01BB" w:rsidR="001E7E12" w:rsidRPr="005F631A" w:rsidRDefault="001E7E12">
      <w:pPr>
        <w:spacing w:before="203"/>
        <w:rPr>
          <w:rFonts w:ascii="Garamond" w:hAnsi="Garamond"/>
          <w:b/>
          <w:sz w:val="24"/>
          <w:szCs w:val="24"/>
        </w:rPr>
      </w:pPr>
    </w:p>
    <w:p w14:paraId="2EF54FBC" w14:textId="2A10994D" w:rsidR="001E7E12" w:rsidRPr="005F631A" w:rsidRDefault="003670BC">
      <w:pPr>
        <w:spacing w:before="1"/>
        <w:ind w:left="2" w:right="3"/>
        <w:jc w:val="center"/>
        <w:rPr>
          <w:rFonts w:ascii="Garamond" w:hAnsi="Garamond"/>
          <w:b/>
          <w:spacing w:val="-2"/>
          <w:sz w:val="24"/>
          <w:szCs w:val="24"/>
        </w:rPr>
      </w:pPr>
      <w:r w:rsidRPr="005F631A">
        <w:rPr>
          <w:rFonts w:ascii="Garamond" w:hAnsi="Garamond"/>
          <w:b/>
          <w:spacing w:val="-2"/>
          <w:sz w:val="24"/>
          <w:szCs w:val="24"/>
        </w:rPr>
        <w:t>FISIOLOGIA</w:t>
      </w:r>
      <w:r w:rsidR="00775B12" w:rsidRPr="005F631A">
        <w:rPr>
          <w:rFonts w:ascii="Garamond" w:hAnsi="Garamond"/>
          <w:b/>
          <w:spacing w:val="-2"/>
          <w:sz w:val="24"/>
          <w:szCs w:val="24"/>
        </w:rPr>
        <w:t xml:space="preserve"> Umana</w:t>
      </w:r>
    </w:p>
    <w:p w14:paraId="34BE47F0" w14:textId="77777777" w:rsidR="00775B12" w:rsidRPr="005F631A" w:rsidRDefault="00775B12">
      <w:pPr>
        <w:spacing w:before="1"/>
        <w:ind w:left="2" w:right="3"/>
        <w:jc w:val="center"/>
        <w:rPr>
          <w:rFonts w:ascii="Garamond" w:hAnsi="Garamond"/>
          <w:b/>
          <w:sz w:val="24"/>
          <w:szCs w:val="24"/>
        </w:rPr>
      </w:pPr>
    </w:p>
    <w:p w14:paraId="1400A85B" w14:textId="121B04A6" w:rsidR="001E7E12" w:rsidRPr="005F631A" w:rsidRDefault="003670BC">
      <w:pPr>
        <w:pStyle w:val="Corpotesto"/>
        <w:tabs>
          <w:tab w:val="left" w:pos="3427"/>
          <w:tab w:val="left" w:pos="5173"/>
          <w:tab w:val="left" w:pos="5222"/>
          <w:tab w:val="left" w:pos="5572"/>
          <w:tab w:val="left" w:pos="5662"/>
          <w:tab w:val="left" w:pos="10450"/>
        </w:tabs>
        <w:spacing w:before="150" w:line="352" w:lineRule="auto"/>
        <w:ind w:left="254" w:right="604" w:hanging="1"/>
        <w:rPr>
          <w:rFonts w:ascii="Garamond" w:hAnsi="Garamond"/>
          <w:sz w:val="24"/>
          <w:szCs w:val="24"/>
        </w:rPr>
      </w:pPr>
      <w:r w:rsidRPr="005F631A">
        <w:rPr>
          <w:rFonts w:ascii="Garamond" w:hAnsi="Garamond"/>
          <w:sz w:val="24"/>
          <w:szCs w:val="24"/>
        </w:rPr>
        <w:t xml:space="preserve">Studente: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ab/>
        <w:t xml:space="preserve">Tutor: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 xml:space="preserve"> </w:t>
      </w:r>
      <w:r w:rsidRPr="005F631A">
        <w:rPr>
          <w:rFonts w:ascii="Garamond" w:hAnsi="Garamond"/>
          <w:spacing w:val="-5"/>
          <w:sz w:val="24"/>
          <w:szCs w:val="24"/>
        </w:rPr>
        <w:t xml:space="preserve">Periodo: </w:t>
      </w:r>
      <w:r w:rsidRPr="005F631A">
        <w:rPr>
          <w:rFonts w:ascii="Garamond" w:hAnsi="Garamond"/>
          <w:sz w:val="24"/>
          <w:szCs w:val="24"/>
        </w:rPr>
        <w:t xml:space="preserve">dal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 xml:space="preserve"> al </w:t>
      </w:r>
      <w:r w:rsidRPr="005F631A">
        <w:rPr>
          <w:rFonts w:ascii="Garamond" w:hAnsi="Garamond"/>
          <w:sz w:val="24"/>
          <w:szCs w:val="24"/>
          <w:u w:val="single"/>
        </w:rPr>
        <w:tab/>
      </w:r>
      <w:r w:rsidRPr="005F631A">
        <w:rPr>
          <w:rFonts w:ascii="Garamond" w:hAnsi="Garamond"/>
          <w:sz w:val="24"/>
          <w:szCs w:val="24"/>
        </w:rPr>
        <w:tab/>
      </w:r>
      <w:r w:rsidRPr="005F631A">
        <w:rPr>
          <w:rFonts w:ascii="Garamond" w:hAnsi="Garamond"/>
          <w:sz w:val="24"/>
          <w:szCs w:val="24"/>
        </w:rPr>
        <w:tab/>
      </w:r>
      <w:r w:rsidRPr="005F631A">
        <w:rPr>
          <w:rFonts w:ascii="Garamond" w:hAnsi="Garamond"/>
          <w:sz w:val="24"/>
          <w:szCs w:val="24"/>
        </w:rPr>
        <w:tab/>
        <w:t xml:space="preserve">U.O.: </w:t>
      </w:r>
      <w:r w:rsidRPr="005F631A">
        <w:rPr>
          <w:rFonts w:ascii="Garamond" w:hAnsi="Garamond"/>
          <w:sz w:val="24"/>
          <w:szCs w:val="24"/>
          <w:u w:val="single"/>
        </w:rPr>
        <w:tab/>
      </w:r>
    </w:p>
    <w:p w14:paraId="7847625A" w14:textId="77777777" w:rsidR="001E7E12" w:rsidRPr="005F631A" w:rsidRDefault="001E7E12">
      <w:pPr>
        <w:spacing w:before="28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523"/>
        <w:gridCol w:w="425"/>
        <w:gridCol w:w="425"/>
        <w:gridCol w:w="425"/>
        <w:gridCol w:w="427"/>
        <w:gridCol w:w="425"/>
      </w:tblGrid>
      <w:tr w:rsidR="00775B12" w:rsidRPr="005F631A" w14:paraId="0507AB3B" w14:textId="77777777">
        <w:trPr>
          <w:trHeight w:val="1811"/>
        </w:trPr>
        <w:tc>
          <w:tcPr>
            <w:tcW w:w="991" w:type="dxa"/>
          </w:tcPr>
          <w:p w14:paraId="659518D8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3E703F1" w14:textId="77777777" w:rsidR="00775B12" w:rsidRPr="005F631A" w:rsidRDefault="00775B12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08EF67C" w14:textId="77777777" w:rsidR="00775B12" w:rsidRPr="005F631A" w:rsidRDefault="00775B12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3" w:type="dxa"/>
          </w:tcPr>
          <w:p w14:paraId="3792ED41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AA4BA58" w14:textId="77777777" w:rsidR="00775B12" w:rsidRPr="005F631A" w:rsidRDefault="00775B12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C8D92BE" w14:textId="77777777" w:rsidR="00775B12" w:rsidRPr="005F631A" w:rsidRDefault="00775B12">
            <w:pPr>
              <w:pStyle w:val="TableParagraph"/>
              <w:ind w:left="1966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5F631A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</w:tcPr>
          <w:p w14:paraId="1E435586" w14:textId="77777777" w:rsidR="00775B12" w:rsidRPr="005F631A" w:rsidRDefault="00775B12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1834A8A2" w14:textId="77777777" w:rsidR="00775B12" w:rsidRPr="005F631A" w:rsidRDefault="00775B12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3736161C" w14:textId="77777777" w:rsidR="00775B12" w:rsidRPr="005F631A" w:rsidRDefault="00775B12">
            <w:pPr>
              <w:pStyle w:val="TableParagraph"/>
              <w:spacing w:before="60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7" w:type="dxa"/>
            <w:textDirection w:val="btLr"/>
          </w:tcPr>
          <w:p w14:paraId="30FB000C" w14:textId="77777777" w:rsidR="00775B12" w:rsidRPr="005F631A" w:rsidRDefault="00775B12">
            <w:pPr>
              <w:pStyle w:val="TableParagraph"/>
              <w:spacing w:before="62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283D97F7" w14:textId="77777777" w:rsidR="00775B12" w:rsidRPr="005F631A" w:rsidRDefault="00775B12">
            <w:pPr>
              <w:pStyle w:val="TableParagraph"/>
              <w:spacing w:before="60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775B12" w:rsidRPr="005F631A" w14:paraId="45683DE5" w14:textId="77777777">
        <w:trPr>
          <w:trHeight w:val="1086"/>
        </w:trPr>
        <w:tc>
          <w:tcPr>
            <w:tcW w:w="991" w:type="dxa"/>
          </w:tcPr>
          <w:p w14:paraId="12409E00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53FA15E1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Registrazione</w:t>
            </w:r>
            <w:r w:rsidRPr="005F631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dell’ECG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sul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piano</w:t>
            </w:r>
            <w:r w:rsidRPr="005F631A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frontale</w:t>
            </w:r>
            <w:r w:rsidRPr="005F631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mediante</w:t>
            </w:r>
          </w:p>
          <w:p w14:paraId="3C263533" w14:textId="77777777" w:rsidR="00775B12" w:rsidRPr="005F631A" w:rsidRDefault="00775B12">
            <w:pPr>
              <w:pStyle w:val="TableParagraph"/>
              <w:spacing w:before="2" w:line="360" w:lineRule="atLeas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registrazioni</w:t>
            </w:r>
            <w:r w:rsidRPr="005F631A">
              <w:rPr>
                <w:rFonts w:ascii="Garamond" w:hAnsi="Garamond"/>
                <w:spacing w:val="-1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bipolare</w:t>
            </w:r>
            <w:r w:rsidRPr="005F631A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ed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unipolari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ed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 xml:space="preserve">interpretazione </w:t>
            </w:r>
            <w:r w:rsidRPr="005F631A">
              <w:rPr>
                <w:rFonts w:ascii="Garamond" w:hAnsi="Garamond"/>
                <w:sz w:val="24"/>
                <w:szCs w:val="24"/>
              </w:rPr>
              <w:t>dell’asse elettrico.</w:t>
            </w:r>
          </w:p>
        </w:tc>
        <w:tc>
          <w:tcPr>
            <w:tcW w:w="425" w:type="dxa"/>
          </w:tcPr>
          <w:p w14:paraId="20D3C4EA" w14:textId="77777777" w:rsidR="00775B12" w:rsidRPr="005F631A" w:rsidRDefault="00775B12">
            <w:pPr>
              <w:pStyle w:val="TableParagraph"/>
              <w:spacing w:before="33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36013F" w14:textId="77777777" w:rsidR="00775B12" w:rsidRPr="005F631A" w:rsidRDefault="00775B12">
            <w:pPr>
              <w:pStyle w:val="TableParagraph"/>
              <w:spacing w:before="33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DDACF96" w14:textId="77777777" w:rsidR="00775B12" w:rsidRPr="005F631A" w:rsidRDefault="00775B12">
            <w:pPr>
              <w:pStyle w:val="TableParagraph"/>
              <w:spacing w:before="33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E5A9783" w14:textId="77777777" w:rsidR="00775B12" w:rsidRPr="005F631A" w:rsidRDefault="00775B12">
            <w:pPr>
              <w:pStyle w:val="TableParagraph"/>
              <w:spacing w:before="339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4737DB0" w14:textId="77777777" w:rsidR="00775B12" w:rsidRPr="005F631A" w:rsidRDefault="00775B12">
            <w:pPr>
              <w:pStyle w:val="TableParagraph"/>
              <w:spacing w:before="339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02C2957D" w14:textId="77777777">
        <w:trPr>
          <w:trHeight w:val="724"/>
        </w:trPr>
        <w:tc>
          <w:tcPr>
            <w:tcW w:w="991" w:type="dxa"/>
          </w:tcPr>
          <w:p w14:paraId="4B1B4FC2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71CFAFF2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Misurazione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della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pressione</w:t>
            </w:r>
            <w:r w:rsidRPr="005F631A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arteriosa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con</w:t>
            </w:r>
            <w:r w:rsidRPr="005F631A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metodo</w:t>
            </w:r>
          </w:p>
          <w:p w14:paraId="479DDB63" w14:textId="77777777" w:rsidR="00775B12" w:rsidRPr="005F631A" w:rsidRDefault="00775B12">
            <w:pPr>
              <w:pStyle w:val="TableParagraph"/>
              <w:spacing w:before="40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>incruento</w:t>
            </w:r>
          </w:p>
        </w:tc>
        <w:tc>
          <w:tcPr>
            <w:tcW w:w="425" w:type="dxa"/>
          </w:tcPr>
          <w:p w14:paraId="0DF64434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A32D32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E09BABE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64DF439" w14:textId="77777777" w:rsidR="00775B12" w:rsidRPr="005F631A" w:rsidRDefault="00775B12">
            <w:pPr>
              <w:pStyle w:val="TableParagraph"/>
              <w:spacing w:before="159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79F0973" w14:textId="77777777" w:rsidR="00775B12" w:rsidRPr="005F631A" w:rsidRDefault="00775B12">
            <w:pPr>
              <w:pStyle w:val="TableParagraph"/>
              <w:spacing w:before="159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0AA17DB8" w14:textId="77777777">
        <w:trPr>
          <w:trHeight w:val="724"/>
        </w:trPr>
        <w:tc>
          <w:tcPr>
            <w:tcW w:w="991" w:type="dxa"/>
          </w:tcPr>
          <w:p w14:paraId="7DED88D7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1CA7954C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Misurazione</w:t>
            </w:r>
            <w:r w:rsidRPr="005F631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della</w:t>
            </w:r>
            <w:r w:rsidRPr="005F631A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velocità</w:t>
            </w:r>
            <w:r w:rsidRPr="005F631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analisi</w:t>
            </w:r>
            <w:r w:rsidRPr="005F631A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delle</w:t>
            </w:r>
            <w:r w:rsidRPr="005F631A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caratteristiche</w:t>
            </w:r>
            <w:r w:rsidRPr="005F631A">
              <w:rPr>
                <w:rFonts w:ascii="Garamond" w:hAnsi="Garamond"/>
                <w:spacing w:val="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del</w:t>
            </w:r>
          </w:p>
          <w:p w14:paraId="64175275" w14:textId="77777777" w:rsidR="00775B12" w:rsidRPr="005F631A" w:rsidRDefault="00775B12">
            <w:pPr>
              <w:pStyle w:val="TableParagraph"/>
              <w:spacing w:before="40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polso</w:t>
            </w:r>
            <w:r w:rsidRPr="005F631A">
              <w:rPr>
                <w:rFonts w:ascii="Garamond" w:hAnsi="Garamond"/>
                <w:spacing w:val="-1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>arterioso.</w:t>
            </w:r>
          </w:p>
        </w:tc>
        <w:tc>
          <w:tcPr>
            <w:tcW w:w="425" w:type="dxa"/>
          </w:tcPr>
          <w:p w14:paraId="6DC34824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7B36DA8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982CB7B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69C4F47D" w14:textId="77777777" w:rsidR="00775B12" w:rsidRPr="005F631A" w:rsidRDefault="00775B12">
            <w:pPr>
              <w:pStyle w:val="TableParagraph"/>
              <w:spacing w:before="159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E45233" w14:textId="77777777" w:rsidR="00775B12" w:rsidRPr="005F631A" w:rsidRDefault="00775B12">
            <w:pPr>
              <w:pStyle w:val="TableParagraph"/>
              <w:spacing w:before="159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191FDB5B" w14:textId="77777777">
        <w:trPr>
          <w:trHeight w:val="724"/>
        </w:trPr>
        <w:tc>
          <w:tcPr>
            <w:tcW w:w="991" w:type="dxa"/>
          </w:tcPr>
          <w:p w14:paraId="7060AD5E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47E7F1D3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Misurazione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della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frequenza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respiratoria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interpretazione</w:t>
            </w:r>
          </w:p>
          <w:p w14:paraId="2834FD1A" w14:textId="77777777" w:rsidR="00775B12" w:rsidRPr="005F631A" w:rsidRDefault="00775B12">
            <w:pPr>
              <w:pStyle w:val="TableParagraph"/>
              <w:spacing w:before="40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delle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caratteristiche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della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respirazione</w:t>
            </w:r>
          </w:p>
        </w:tc>
        <w:tc>
          <w:tcPr>
            <w:tcW w:w="425" w:type="dxa"/>
          </w:tcPr>
          <w:p w14:paraId="13DE92EF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CB78F0C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F7B05B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2135433D" w14:textId="77777777" w:rsidR="00775B12" w:rsidRPr="005F631A" w:rsidRDefault="00775B12">
            <w:pPr>
              <w:pStyle w:val="TableParagraph"/>
              <w:spacing w:before="159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3614D22" w14:textId="77777777" w:rsidR="00775B12" w:rsidRPr="005F631A" w:rsidRDefault="00775B12">
            <w:pPr>
              <w:pStyle w:val="TableParagraph"/>
              <w:spacing w:before="159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69D40258" w14:textId="77777777">
        <w:trPr>
          <w:trHeight w:val="361"/>
        </w:trPr>
        <w:tc>
          <w:tcPr>
            <w:tcW w:w="991" w:type="dxa"/>
          </w:tcPr>
          <w:p w14:paraId="762EFF4F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04055DF5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Analisi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meccanismi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di</w:t>
            </w:r>
            <w:r w:rsidRPr="005F631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termoregolazione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febbre</w:t>
            </w:r>
          </w:p>
        </w:tc>
        <w:tc>
          <w:tcPr>
            <w:tcW w:w="425" w:type="dxa"/>
          </w:tcPr>
          <w:p w14:paraId="5CF234FA" w14:textId="77777777" w:rsidR="00775B12" w:rsidRPr="005F631A" w:rsidRDefault="00775B12">
            <w:pPr>
              <w:pStyle w:val="TableParagraph"/>
              <w:spacing w:line="342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E744C5" w14:textId="77777777" w:rsidR="00775B12" w:rsidRPr="005F631A" w:rsidRDefault="00775B12">
            <w:pPr>
              <w:pStyle w:val="TableParagraph"/>
              <w:spacing w:line="342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D460D44" w14:textId="77777777" w:rsidR="00775B12" w:rsidRPr="005F631A" w:rsidRDefault="00775B12">
            <w:pPr>
              <w:pStyle w:val="TableParagraph"/>
              <w:spacing w:line="342" w:lineRule="exact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5377990F" w14:textId="77777777" w:rsidR="00775B12" w:rsidRPr="005F631A" w:rsidRDefault="00775B12">
            <w:pPr>
              <w:pStyle w:val="TableParagraph"/>
              <w:spacing w:line="342" w:lineRule="exact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E37A67F" w14:textId="77777777" w:rsidR="00775B12" w:rsidRPr="005F631A" w:rsidRDefault="00775B12">
            <w:pPr>
              <w:pStyle w:val="TableParagraph"/>
              <w:spacing w:line="342" w:lineRule="exact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56487D5E" w14:textId="77777777">
        <w:trPr>
          <w:trHeight w:val="724"/>
        </w:trPr>
        <w:tc>
          <w:tcPr>
            <w:tcW w:w="991" w:type="dxa"/>
          </w:tcPr>
          <w:p w14:paraId="056ADDF6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6FD1E0BC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Interpretazione</w:t>
            </w:r>
            <w:r w:rsidRPr="005F631A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dell’apporto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calorico,</w:t>
            </w:r>
            <w:r w:rsidRPr="005F631A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della</w:t>
            </w:r>
            <w:r w:rsidRPr="005F631A">
              <w:rPr>
                <w:rFonts w:ascii="Garamond" w:hAnsi="Garamond"/>
                <w:spacing w:val="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digestione</w:t>
            </w:r>
            <w:r w:rsidRPr="005F631A">
              <w:rPr>
                <w:rFonts w:ascii="Garamond" w:hAnsi="Garamond"/>
                <w:spacing w:val="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6"/>
                <w:sz w:val="24"/>
                <w:szCs w:val="24"/>
              </w:rPr>
              <w:t>dei</w:t>
            </w:r>
          </w:p>
          <w:p w14:paraId="61A7793E" w14:textId="77777777" w:rsidR="00775B12" w:rsidRPr="005F631A" w:rsidRDefault="00775B12">
            <w:pPr>
              <w:pStyle w:val="TableParagraph"/>
              <w:spacing w:before="40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5"/>
                <w:sz w:val="24"/>
                <w:szCs w:val="24"/>
              </w:rPr>
              <w:t>caratteri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>dell’alvo</w:t>
            </w:r>
          </w:p>
        </w:tc>
        <w:tc>
          <w:tcPr>
            <w:tcW w:w="425" w:type="dxa"/>
          </w:tcPr>
          <w:p w14:paraId="70E31D8E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3F1CF37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EA749EB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2CBAD83" w14:textId="77777777" w:rsidR="00775B12" w:rsidRPr="005F631A" w:rsidRDefault="00775B12">
            <w:pPr>
              <w:pStyle w:val="TableParagraph"/>
              <w:spacing w:before="159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ACC5F39" w14:textId="77777777" w:rsidR="00775B12" w:rsidRPr="005F631A" w:rsidRDefault="00775B12">
            <w:pPr>
              <w:pStyle w:val="TableParagraph"/>
              <w:spacing w:before="159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71886A51" w14:textId="77777777">
        <w:trPr>
          <w:trHeight w:val="724"/>
        </w:trPr>
        <w:tc>
          <w:tcPr>
            <w:tcW w:w="991" w:type="dxa"/>
          </w:tcPr>
          <w:p w14:paraId="35FE58D7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79A2F3D6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Interpretazione</w:t>
            </w:r>
            <w:r w:rsidRPr="005F631A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dell’apporto</w:t>
            </w:r>
            <w:r w:rsidRPr="005F631A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idrico</w:t>
            </w:r>
            <w:r w:rsidRPr="005F631A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caratteri</w:t>
            </w:r>
            <w:r w:rsidRPr="005F631A">
              <w:rPr>
                <w:rFonts w:ascii="Garamond" w:hAnsi="Garamond"/>
                <w:spacing w:val="-9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>della</w:t>
            </w:r>
          </w:p>
          <w:p w14:paraId="7B7160BC" w14:textId="77777777" w:rsidR="00775B12" w:rsidRPr="005F631A" w:rsidRDefault="00775B12">
            <w:pPr>
              <w:pStyle w:val="TableParagraph"/>
              <w:spacing w:before="40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2"/>
                <w:sz w:val="24"/>
                <w:szCs w:val="24"/>
              </w:rPr>
              <w:t>diuresi</w:t>
            </w:r>
          </w:p>
        </w:tc>
        <w:tc>
          <w:tcPr>
            <w:tcW w:w="425" w:type="dxa"/>
          </w:tcPr>
          <w:p w14:paraId="47990036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3A9F175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9A0E72D" w14:textId="77777777" w:rsidR="00775B12" w:rsidRPr="005F631A" w:rsidRDefault="00775B12">
            <w:pPr>
              <w:pStyle w:val="TableParagraph"/>
              <w:spacing w:before="15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6CD182BC" w14:textId="77777777" w:rsidR="00775B12" w:rsidRPr="005F631A" w:rsidRDefault="00775B12">
            <w:pPr>
              <w:pStyle w:val="TableParagraph"/>
              <w:spacing w:before="159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C915AE3" w14:textId="77777777" w:rsidR="00775B12" w:rsidRPr="005F631A" w:rsidRDefault="00775B12">
            <w:pPr>
              <w:pStyle w:val="TableParagraph"/>
              <w:spacing w:before="159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5B12" w:rsidRPr="005F631A" w14:paraId="4C5410DC" w14:textId="77777777">
        <w:trPr>
          <w:trHeight w:val="362"/>
        </w:trPr>
        <w:tc>
          <w:tcPr>
            <w:tcW w:w="991" w:type="dxa"/>
          </w:tcPr>
          <w:p w14:paraId="1963ACAD" w14:textId="77777777" w:rsidR="00775B12" w:rsidRPr="005F631A" w:rsidRDefault="00775B1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3" w:type="dxa"/>
          </w:tcPr>
          <w:p w14:paraId="1FE41715" w14:textId="77777777" w:rsidR="00775B12" w:rsidRPr="005F631A" w:rsidRDefault="00775B12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Analisi</w:t>
            </w:r>
            <w:r w:rsidRPr="005F631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dei</w:t>
            </w:r>
            <w:r w:rsidRPr="005F631A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riflessi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spinali</w:t>
            </w:r>
            <w:r w:rsidRPr="005F631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e</w:t>
            </w:r>
            <w:r w:rsidRPr="005F631A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/>
                <w:spacing w:val="-8"/>
                <w:sz w:val="24"/>
                <w:szCs w:val="24"/>
              </w:rPr>
              <w:t>dell’equilibrio</w:t>
            </w:r>
          </w:p>
        </w:tc>
        <w:tc>
          <w:tcPr>
            <w:tcW w:w="425" w:type="dxa"/>
          </w:tcPr>
          <w:p w14:paraId="0C5636E1" w14:textId="77777777" w:rsidR="00775B12" w:rsidRPr="005F631A" w:rsidRDefault="00775B12">
            <w:pPr>
              <w:pStyle w:val="TableParagraph"/>
              <w:spacing w:line="342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841CB2" w14:textId="77777777" w:rsidR="00775B12" w:rsidRPr="005F631A" w:rsidRDefault="00775B12">
            <w:pPr>
              <w:pStyle w:val="TableParagraph"/>
              <w:spacing w:line="342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4DB308" w14:textId="77777777" w:rsidR="00775B12" w:rsidRPr="005F631A" w:rsidRDefault="00775B12">
            <w:pPr>
              <w:pStyle w:val="TableParagraph"/>
              <w:spacing w:line="342" w:lineRule="exact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1CD9EFA2" w14:textId="77777777" w:rsidR="00775B12" w:rsidRPr="005F631A" w:rsidRDefault="00775B12">
            <w:pPr>
              <w:pStyle w:val="TableParagraph"/>
              <w:spacing w:line="342" w:lineRule="exact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CAD664" w14:textId="77777777" w:rsidR="00775B12" w:rsidRPr="005F631A" w:rsidRDefault="00775B12">
            <w:pPr>
              <w:pStyle w:val="TableParagraph"/>
              <w:spacing w:line="342" w:lineRule="exact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501794CC" w14:textId="77777777" w:rsidR="001E7E12" w:rsidRPr="005F631A" w:rsidRDefault="001E7E12">
      <w:pPr>
        <w:pStyle w:val="TableParagraph"/>
        <w:rPr>
          <w:rFonts w:ascii="Garamond" w:hAnsi="Garamond"/>
          <w:sz w:val="24"/>
          <w:szCs w:val="24"/>
        </w:rPr>
        <w:sectPr w:rsidR="001E7E12" w:rsidRPr="005F631A">
          <w:pgSz w:w="11920" w:h="16850"/>
          <w:pgMar w:top="1640" w:right="425" w:bottom="280" w:left="425" w:header="721" w:footer="0" w:gutter="0"/>
          <w:cols w:space="720"/>
        </w:sectPr>
      </w:pPr>
    </w:p>
    <w:p w14:paraId="790B9D7C" w14:textId="77777777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  <w:bookmarkStart w:id="1" w:name="AFP_igiene_generale_ed_applicata_2_2024_"/>
      <w:bookmarkEnd w:id="1"/>
    </w:p>
    <w:p w14:paraId="6302EE08" w14:textId="77777777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03868C15" w14:textId="77777777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5628AB12" w14:textId="77777777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0165A684" w14:textId="3772D5EB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  <w:r w:rsidRPr="005F631A">
        <w:rPr>
          <w:rFonts w:ascii="Garamond" w:hAnsi="Garamond"/>
          <w:b/>
          <w:sz w:val="24"/>
          <w:szCs w:val="24"/>
        </w:rPr>
        <w:t>Laboratorio centralizzato</w:t>
      </w:r>
    </w:p>
    <w:p w14:paraId="35A0F36F" w14:textId="77777777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979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949"/>
        <w:gridCol w:w="425"/>
        <w:gridCol w:w="425"/>
        <w:gridCol w:w="425"/>
        <w:gridCol w:w="426"/>
        <w:gridCol w:w="425"/>
      </w:tblGrid>
      <w:tr w:rsidR="00775B12" w:rsidRPr="005F631A" w14:paraId="29D8835C" w14:textId="77777777" w:rsidTr="00775B12">
        <w:trPr>
          <w:cantSplit/>
          <w:trHeight w:val="1811"/>
        </w:trPr>
        <w:tc>
          <w:tcPr>
            <w:tcW w:w="722" w:type="dxa"/>
            <w:vAlign w:val="center"/>
          </w:tcPr>
          <w:p w14:paraId="4B857A01" w14:textId="77777777" w:rsidR="00775B12" w:rsidRPr="005F631A" w:rsidRDefault="00775B12" w:rsidP="007A5D7D">
            <w:pPr>
              <w:pStyle w:val="TableParagraph"/>
              <w:spacing w:line="371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sz w:val="24"/>
                <w:szCs w:val="24"/>
              </w:rPr>
              <w:t>DATA</w:t>
            </w:r>
          </w:p>
        </w:tc>
        <w:tc>
          <w:tcPr>
            <w:tcW w:w="6949" w:type="dxa"/>
            <w:vAlign w:val="center"/>
          </w:tcPr>
          <w:p w14:paraId="5AA645D6" w14:textId="77777777" w:rsidR="00775B12" w:rsidRPr="005F631A" w:rsidRDefault="00775B12" w:rsidP="007A5D7D">
            <w:pPr>
              <w:pStyle w:val="TableParagraph"/>
              <w:spacing w:line="371" w:lineRule="exact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ATTIVITA’</w:t>
            </w:r>
            <w:r w:rsidRPr="005F631A">
              <w:rPr>
                <w:rFonts w:ascii="Garamond" w:hAnsi="Garamond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  <w:vAlign w:val="center"/>
          </w:tcPr>
          <w:p w14:paraId="37D21BE7" w14:textId="77777777" w:rsidR="00775B12" w:rsidRPr="005F631A" w:rsidRDefault="00775B12" w:rsidP="007A5D7D">
            <w:pPr>
              <w:pStyle w:val="TableParagraph"/>
              <w:spacing w:line="371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  <w:vAlign w:val="center"/>
          </w:tcPr>
          <w:p w14:paraId="12853BBF" w14:textId="77777777" w:rsidR="00775B12" w:rsidRPr="005F631A" w:rsidRDefault="00775B12" w:rsidP="007A5D7D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  <w:vAlign w:val="center"/>
          </w:tcPr>
          <w:p w14:paraId="1C51C529" w14:textId="77777777" w:rsidR="00775B12" w:rsidRPr="005F631A" w:rsidRDefault="00775B12" w:rsidP="007A5D7D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  <w:vAlign w:val="center"/>
          </w:tcPr>
          <w:p w14:paraId="08058745" w14:textId="77777777" w:rsidR="00775B12" w:rsidRPr="005F631A" w:rsidRDefault="00775B12" w:rsidP="007A5D7D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  <w:vAlign w:val="center"/>
          </w:tcPr>
          <w:p w14:paraId="57231F95" w14:textId="77777777" w:rsidR="00775B12" w:rsidRPr="005F631A" w:rsidRDefault="00775B12" w:rsidP="007A5D7D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b/>
                <w:sz w:val="24"/>
                <w:szCs w:val="24"/>
              </w:rPr>
              <w:t>Insufficiente</w:t>
            </w:r>
          </w:p>
        </w:tc>
      </w:tr>
      <w:tr w:rsidR="00AE3E1A" w:rsidRPr="005F631A" w14:paraId="1513185B" w14:textId="77777777" w:rsidTr="007A5D7D">
        <w:trPr>
          <w:trHeight w:val="283"/>
        </w:trPr>
        <w:tc>
          <w:tcPr>
            <w:tcW w:w="722" w:type="dxa"/>
          </w:tcPr>
          <w:p w14:paraId="0E2B96BD" w14:textId="77777777" w:rsidR="00AE3E1A" w:rsidRPr="005F631A" w:rsidRDefault="00AE3E1A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394298AB" w14:textId="77777777" w:rsidR="00AE3E1A" w:rsidRPr="005F631A" w:rsidRDefault="00AE3E1A" w:rsidP="007A5D7D">
            <w:pPr>
              <w:pStyle w:val="TableParagraph"/>
              <w:spacing w:line="276" w:lineRule="auto"/>
              <w:ind w:left="110"/>
              <w:jc w:val="both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Frequenza in un laboratorio di grande automazione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E7A0F3" w14:textId="77777777" w:rsidR="00AE3E1A" w:rsidRPr="005F631A" w:rsidRDefault="00AE3E1A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3167966" w14:textId="77777777" w:rsidR="00AE3E1A" w:rsidRPr="005F631A" w:rsidRDefault="00AE3E1A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03BFFD9" w14:textId="77777777" w:rsidR="00AE3E1A" w:rsidRPr="005F631A" w:rsidRDefault="00AE3E1A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8D2C761" w14:textId="77777777" w:rsidR="00AE3E1A" w:rsidRPr="005F631A" w:rsidRDefault="00AE3E1A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93799C5" w14:textId="77777777" w:rsidR="00AE3E1A" w:rsidRPr="005F631A" w:rsidRDefault="00AE3E1A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07F40811" w14:textId="77777777" w:rsidTr="00775B12">
        <w:trPr>
          <w:trHeight w:val="283"/>
        </w:trPr>
        <w:tc>
          <w:tcPr>
            <w:tcW w:w="722" w:type="dxa"/>
          </w:tcPr>
          <w:p w14:paraId="72343A8F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58B76D7E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Fase pre-analitica (scelta, trasporto, prelievo, trattamento e conservazione dei campioni),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FF06A32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526B77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95905A8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373AC51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4A6D824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0C0B84DD" w14:textId="77777777" w:rsidTr="00775B12">
        <w:trPr>
          <w:trHeight w:val="283"/>
        </w:trPr>
        <w:tc>
          <w:tcPr>
            <w:tcW w:w="722" w:type="dxa"/>
          </w:tcPr>
          <w:p w14:paraId="37E61B37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11AED8D0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Fase Analitica (principi delle principali tecniche di laboratorio e applicazione)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BC05024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BCF7835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14337F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0AC5ABE3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C5FD1B2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4A73A1EB" w14:textId="77777777" w:rsidTr="00775B12">
        <w:trPr>
          <w:trHeight w:val="283"/>
        </w:trPr>
        <w:tc>
          <w:tcPr>
            <w:tcW w:w="722" w:type="dxa"/>
          </w:tcPr>
          <w:p w14:paraId="30F4D665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3BD1BECD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Fase post-analitica (raccolta ed elaborazione dei dati, interpretazione dei risultati, controlli di qualità);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8919DB4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55BFD6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515FBF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7700381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F433E5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205B6147" w14:textId="77777777" w:rsidTr="00775B12">
        <w:trPr>
          <w:trHeight w:val="283"/>
        </w:trPr>
        <w:tc>
          <w:tcPr>
            <w:tcW w:w="722" w:type="dxa"/>
          </w:tcPr>
          <w:p w14:paraId="5117843E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0E39307E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Prelievo di liquidi biologici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3060FD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A9987B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EF73EB5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7E2D827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2F1F6FA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5F68A8DB" w14:textId="77777777" w:rsidTr="00775B12">
        <w:trPr>
          <w:trHeight w:val="283"/>
        </w:trPr>
        <w:tc>
          <w:tcPr>
            <w:tcW w:w="722" w:type="dxa"/>
          </w:tcPr>
          <w:p w14:paraId="6CAF99D0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27ACA32C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Tecniche del prelievo venoso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4FC83F6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65F37F5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DF25F5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6403BF6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9491E6B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2756EF04" w14:textId="77777777" w:rsidTr="00775B12">
        <w:trPr>
          <w:trHeight w:val="283"/>
        </w:trPr>
        <w:tc>
          <w:tcPr>
            <w:tcW w:w="722" w:type="dxa"/>
          </w:tcPr>
          <w:p w14:paraId="4D22CD8C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4B345497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 w:cstheme="minorHAnsi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Tecniche del prelievo arterioso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19E11C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81DC35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8DC6AC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4AF828C8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D41631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0BD2AC32" w14:textId="77777777" w:rsidTr="00775B12">
        <w:trPr>
          <w:trHeight w:val="283"/>
        </w:trPr>
        <w:tc>
          <w:tcPr>
            <w:tcW w:w="722" w:type="dxa"/>
          </w:tcPr>
          <w:p w14:paraId="4D1C3F66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4FB908D1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 xml:space="preserve">Tecniche del prelievo capillare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8940ED3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309606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9C478F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5162110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A34C75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624D4297" w14:textId="77777777" w:rsidTr="00775B12">
        <w:trPr>
          <w:trHeight w:val="283"/>
        </w:trPr>
        <w:tc>
          <w:tcPr>
            <w:tcW w:w="722" w:type="dxa"/>
          </w:tcPr>
          <w:p w14:paraId="2C24B390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17095409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 w:cstheme="minorHAnsi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Processazione del campione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BE9A40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D457FD3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E4583B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BDBCB71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A18897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5155EED6" w14:textId="77777777" w:rsidTr="00775B12">
        <w:trPr>
          <w:trHeight w:val="283"/>
        </w:trPr>
        <w:tc>
          <w:tcPr>
            <w:tcW w:w="722" w:type="dxa"/>
          </w:tcPr>
          <w:p w14:paraId="49009750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36B9A697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Tecniche di analisi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B38B01F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8C950C2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7E2BDE7E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74037491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39BD4F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7C07F7DD" w14:textId="77777777" w:rsidTr="00775B12">
        <w:trPr>
          <w:trHeight w:val="283"/>
        </w:trPr>
        <w:tc>
          <w:tcPr>
            <w:tcW w:w="722" w:type="dxa"/>
          </w:tcPr>
          <w:p w14:paraId="68B86D1E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063F0EE3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Tecniche di processazione di un campione ematico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C2ADF06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3BACAB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0007B2B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6D81F78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E023796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426E2A0B" w14:textId="77777777" w:rsidTr="00775B12">
        <w:trPr>
          <w:trHeight w:val="283"/>
        </w:trPr>
        <w:tc>
          <w:tcPr>
            <w:tcW w:w="722" w:type="dxa"/>
          </w:tcPr>
          <w:p w14:paraId="58BCDD88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08B9B2C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Interpretazione di esami di laboratorio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6CCCEF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A2D77E1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D5CE6E1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0120E0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FB1A0B4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695E902D" w14:textId="77777777" w:rsidTr="00775B12">
        <w:trPr>
          <w:trHeight w:val="283"/>
        </w:trPr>
        <w:tc>
          <w:tcPr>
            <w:tcW w:w="722" w:type="dxa"/>
          </w:tcPr>
          <w:p w14:paraId="174FC655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A7878A7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 w:cstheme="minorHAnsi"/>
                <w:sz w:val="24"/>
                <w:szCs w:val="24"/>
              </w:rPr>
              <w:t>Errore tecnico</w:t>
            </w: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AB98D5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B7000F3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2E1228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1F73E83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525DF6A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641D5918" w14:textId="77777777" w:rsidTr="00775B12">
        <w:trPr>
          <w:trHeight w:val="283"/>
        </w:trPr>
        <w:tc>
          <w:tcPr>
            <w:tcW w:w="722" w:type="dxa"/>
          </w:tcPr>
          <w:p w14:paraId="6BCDF320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56F4F83A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jc w:val="both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Separazione elettroforetica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EE3AE9A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FAE0224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19501C2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C7151C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25B4B7D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0C77A231" w14:textId="77777777" w:rsidTr="00775B12">
        <w:trPr>
          <w:trHeight w:val="283"/>
        </w:trPr>
        <w:tc>
          <w:tcPr>
            <w:tcW w:w="722" w:type="dxa"/>
          </w:tcPr>
          <w:p w14:paraId="3C45E8BB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0FE1F4E" w14:textId="77777777" w:rsidR="00775B12" w:rsidRPr="005F631A" w:rsidRDefault="00775B12" w:rsidP="007A5D7D">
            <w:pPr>
              <w:pStyle w:val="TableParagraph"/>
              <w:spacing w:line="276" w:lineRule="auto"/>
              <w:ind w:left="110"/>
              <w:jc w:val="both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Esecuzione esami ematochimici in regime di urgenza</w:t>
            </w:r>
          </w:p>
        </w:tc>
        <w:tc>
          <w:tcPr>
            <w:tcW w:w="425" w:type="dxa"/>
            <w:vAlign w:val="center"/>
          </w:tcPr>
          <w:p w14:paraId="1003EE3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1D6AFFE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42A47FE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05188EE8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A2F042B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31D2D7AC" w14:textId="77777777" w:rsidTr="00775B12">
        <w:trPr>
          <w:trHeight w:val="283"/>
        </w:trPr>
        <w:tc>
          <w:tcPr>
            <w:tcW w:w="722" w:type="dxa"/>
          </w:tcPr>
          <w:p w14:paraId="6495F66F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81BE8D9" w14:textId="77777777" w:rsidR="00775B12" w:rsidRPr="005F631A" w:rsidRDefault="00775B12" w:rsidP="007A5D7D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 xml:space="preserve"> Dosaggio chetonemia</w:t>
            </w:r>
          </w:p>
        </w:tc>
        <w:tc>
          <w:tcPr>
            <w:tcW w:w="425" w:type="dxa"/>
            <w:vAlign w:val="center"/>
          </w:tcPr>
          <w:p w14:paraId="11C0B596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902EC6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7034B62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313D3550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432FFA1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69750EA0" w14:textId="77777777" w:rsidTr="00775B12">
        <w:trPr>
          <w:trHeight w:val="283"/>
        </w:trPr>
        <w:tc>
          <w:tcPr>
            <w:tcW w:w="722" w:type="dxa"/>
          </w:tcPr>
          <w:p w14:paraId="00A8A96B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1782FBB" w14:textId="77777777" w:rsidR="00775B12" w:rsidRPr="005F631A" w:rsidRDefault="00775B12" w:rsidP="007A5D7D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 xml:space="preserve"> Curva glicemica</w:t>
            </w:r>
          </w:p>
        </w:tc>
        <w:tc>
          <w:tcPr>
            <w:tcW w:w="425" w:type="dxa"/>
            <w:vAlign w:val="center"/>
          </w:tcPr>
          <w:p w14:paraId="5ACC0C2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0FBE73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AE25D7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929277B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ADC4D75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2631BA8C" w14:textId="77777777" w:rsidTr="00775B12">
        <w:trPr>
          <w:trHeight w:val="283"/>
        </w:trPr>
        <w:tc>
          <w:tcPr>
            <w:tcW w:w="722" w:type="dxa"/>
          </w:tcPr>
          <w:p w14:paraId="4ABF0636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1D5E29A6" w14:textId="77777777" w:rsidR="00775B12" w:rsidRPr="005F631A" w:rsidRDefault="00775B12" w:rsidP="007A5D7D">
            <w:pPr>
              <w:pStyle w:val="Table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 xml:space="preserve"> Esecuzione ed interpretazione esame delle urine</w:t>
            </w:r>
          </w:p>
        </w:tc>
        <w:tc>
          <w:tcPr>
            <w:tcW w:w="425" w:type="dxa"/>
            <w:vAlign w:val="center"/>
          </w:tcPr>
          <w:p w14:paraId="40708B96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8A7E1DE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B90DC7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F667A67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9728B9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  <w:tr w:rsidR="00775B12" w:rsidRPr="005F631A" w14:paraId="5C43A97C" w14:textId="77777777" w:rsidTr="00775B12">
        <w:trPr>
          <w:trHeight w:val="283"/>
        </w:trPr>
        <w:tc>
          <w:tcPr>
            <w:tcW w:w="722" w:type="dxa"/>
          </w:tcPr>
          <w:p w14:paraId="5CCE5982" w14:textId="77777777" w:rsidR="00775B12" w:rsidRPr="005F631A" w:rsidRDefault="00775B12" w:rsidP="007A5D7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734CC975" w14:textId="77777777" w:rsidR="00775B12" w:rsidRPr="005F631A" w:rsidRDefault="00775B12" w:rsidP="007A5D7D">
            <w:pPr>
              <w:pStyle w:val="TableParagraph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F631A">
              <w:rPr>
                <w:rFonts w:ascii="Garamond" w:hAnsi="Garamond"/>
                <w:sz w:val="24"/>
                <w:szCs w:val="24"/>
              </w:rPr>
              <w:t>Dosaggio crioglobuline</w:t>
            </w:r>
          </w:p>
        </w:tc>
        <w:tc>
          <w:tcPr>
            <w:tcW w:w="425" w:type="dxa"/>
            <w:vAlign w:val="center"/>
          </w:tcPr>
          <w:p w14:paraId="63D989A9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B82F17C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976FAC3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447EE714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373B4BE" w14:textId="77777777" w:rsidR="00775B12" w:rsidRPr="005F631A" w:rsidRDefault="00775B12" w:rsidP="007A5D7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F631A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</w:tr>
    </w:tbl>
    <w:p w14:paraId="45D15AE9" w14:textId="77777777" w:rsidR="00775B12" w:rsidRPr="005F631A" w:rsidRDefault="00775B12">
      <w:pPr>
        <w:spacing w:before="70"/>
        <w:ind w:left="3" w:right="3"/>
        <w:jc w:val="center"/>
        <w:rPr>
          <w:rFonts w:ascii="Garamond" w:hAnsi="Garamond"/>
          <w:b/>
          <w:sz w:val="24"/>
          <w:szCs w:val="24"/>
        </w:rPr>
      </w:pPr>
    </w:p>
    <w:p w14:paraId="1A2A8955" w14:textId="77777777" w:rsidR="001E7E12" w:rsidRPr="005F631A" w:rsidRDefault="001E7E12">
      <w:pPr>
        <w:spacing w:before="203"/>
        <w:rPr>
          <w:rFonts w:ascii="Garamond" w:hAnsi="Garamond"/>
          <w:b/>
          <w:sz w:val="24"/>
          <w:szCs w:val="24"/>
        </w:rPr>
      </w:pPr>
    </w:p>
    <w:p w14:paraId="52C81AA9" w14:textId="77777777" w:rsidR="00775B12" w:rsidRPr="005F631A" w:rsidRDefault="00775B12">
      <w:pPr>
        <w:spacing w:before="203"/>
        <w:rPr>
          <w:rFonts w:ascii="Garamond" w:hAnsi="Garamond"/>
          <w:b/>
          <w:sz w:val="24"/>
          <w:szCs w:val="24"/>
        </w:rPr>
      </w:pPr>
    </w:p>
    <w:p w14:paraId="4568F604" w14:textId="77777777" w:rsidR="00775B12" w:rsidRPr="005F631A" w:rsidRDefault="00775B12">
      <w:pPr>
        <w:spacing w:before="203"/>
        <w:rPr>
          <w:rFonts w:ascii="Garamond" w:hAnsi="Garamond"/>
          <w:b/>
          <w:sz w:val="24"/>
          <w:szCs w:val="24"/>
        </w:rPr>
      </w:pPr>
    </w:p>
    <w:p w14:paraId="771F2461" w14:textId="77777777" w:rsidR="00775B12" w:rsidRPr="005F631A" w:rsidRDefault="00775B12">
      <w:pPr>
        <w:spacing w:before="203"/>
        <w:rPr>
          <w:rFonts w:ascii="Garamond" w:hAnsi="Garamond"/>
          <w:b/>
          <w:sz w:val="24"/>
          <w:szCs w:val="24"/>
        </w:rPr>
      </w:pPr>
    </w:p>
    <w:p w14:paraId="683FEF0B" w14:textId="77777777" w:rsidR="00775B12" w:rsidRPr="005F631A" w:rsidRDefault="00775B12">
      <w:pPr>
        <w:spacing w:before="203"/>
        <w:rPr>
          <w:rFonts w:ascii="Garamond" w:hAnsi="Garamond"/>
          <w:b/>
          <w:sz w:val="24"/>
          <w:szCs w:val="24"/>
        </w:rPr>
      </w:pPr>
    </w:p>
    <w:p w14:paraId="758ED1C3" w14:textId="77777777" w:rsidR="00775B12" w:rsidRPr="005F631A" w:rsidRDefault="00775B12">
      <w:pPr>
        <w:spacing w:before="203"/>
        <w:rPr>
          <w:rFonts w:ascii="Garamond" w:hAnsi="Garamond"/>
          <w:b/>
          <w:sz w:val="24"/>
          <w:szCs w:val="24"/>
        </w:rPr>
      </w:pPr>
    </w:p>
    <w:sectPr w:rsidR="00775B12" w:rsidRPr="005F631A">
      <w:pgSz w:w="11920" w:h="16850"/>
      <w:pgMar w:top="1640" w:right="425" w:bottom="280" w:left="42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DE90" w14:textId="77777777" w:rsidR="002E59D2" w:rsidRDefault="002E59D2">
      <w:r>
        <w:separator/>
      </w:r>
    </w:p>
  </w:endnote>
  <w:endnote w:type="continuationSeparator" w:id="0">
    <w:p w14:paraId="508D4A08" w14:textId="77777777" w:rsidR="002E59D2" w:rsidRDefault="002E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BF92" w14:textId="77777777" w:rsidR="002E59D2" w:rsidRDefault="002E59D2">
      <w:r>
        <w:separator/>
      </w:r>
    </w:p>
  </w:footnote>
  <w:footnote w:type="continuationSeparator" w:id="0">
    <w:p w14:paraId="1AB40C18" w14:textId="77777777" w:rsidR="002E59D2" w:rsidRDefault="002E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7DF" w14:textId="56CFE228" w:rsidR="002816E3" w:rsidRDefault="002816E3">
    <w:pPr>
      <w:pStyle w:val="Corpotesto"/>
      <w:spacing w:before="0" w:line="14" w:lineRule="auto"/>
      <w:rPr>
        <w:b w:val="0"/>
        <w:sz w:val="20"/>
      </w:rPr>
    </w:pPr>
  </w:p>
  <w:p w14:paraId="27F7EC23" w14:textId="77777777" w:rsidR="002816E3" w:rsidRDefault="002816E3">
    <w:pPr>
      <w:pStyle w:val="Corpotesto"/>
      <w:spacing w:before="0" w:line="14" w:lineRule="auto"/>
      <w:rPr>
        <w:b w:val="0"/>
        <w:sz w:val="20"/>
      </w:rPr>
    </w:pPr>
  </w:p>
  <w:p w14:paraId="00240256" w14:textId="77777777" w:rsidR="00370F87" w:rsidRPr="002816E3" w:rsidRDefault="00370F87" w:rsidP="00370F87">
    <w:pPr>
      <w:spacing w:line="364" w:lineRule="exact"/>
      <w:jc w:val="center"/>
      <w:rPr>
        <w:rFonts w:ascii="Garamond" w:hAnsi="Garamond"/>
        <w:b/>
        <w:bCs/>
        <w:sz w:val="28"/>
        <w:szCs w:val="28"/>
      </w:rPr>
    </w:pPr>
    <w:r w:rsidRPr="002816E3">
      <w:rPr>
        <w:rFonts w:ascii="Garamond" w:hAnsi="Garamond"/>
        <w:b/>
        <w:bCs/>
        <w:sz w:val="28"/>
        <w:szCs w:val="28"/>
      </w:rPr>
      <w:t>UNIVERSITA’ DEGLI STUDI DI MESSINA</w:t>
    </w:r>
  </w:p>
  <w:p w14:paraId="3D3B913A" w14:textId="77777777" w:rsidR="00370F87" w:rsidRDefault="00370F87" w:rsidP="00370F87">
    <w:pPr>
      <w:spacing w:line="364" w:lineRule="exact"/>
      <w:jc w:val="center"/>
      <w:rPr>
        <w:rFonts w:ascii="Garamond" w:hAnsi="Garamond"/>
        <w:b/>
        <w:bCs/>
        <w:sz w:val="28"/>
        <w:szCs w:val="28"/>
      </w:rPr>
    </w:pPr>
    <w:r w:rsidRPr="002816E3">
      <w:rPr>
        <w:rFonts w:ascii="Garamond" w:hAnsi="Garamond"/>
        <w:b/>
        <w:bCs/>
        <w:sz w:val="28"/>
        <w:szCs w:val="28"/>
      </w:rPr>
      <w:t xml:space="preserve">Dipartimento di </w:t>
    </w:r>
    <w:r w:rsidRPr="00C91046">
      <w:rPr>
        <w:rFonts w:ascii="Garamond" w:hAnsi="Garamond"/>
        <w:b/>
        <w:bCs/>
        <w:sz w:val="28"/>
        <w:szCs w:val="28"/>
      </w:rPr>
      <w:t xml:space="preserve">Scienze Biomediche, Odontoiatriche e delle </w:t>
    </w:r>
  </w:p>
  <w:p w14:paraId="007A3CA4" w14:textId="38A2163A" w:rsidR="00370F87" w:rsidRPr="002816E3" w:rsidRDefault="00370F87" w:rsidP="00370F87">
    <w:pPr>
      <w:spacing w:line="364" w:lineRule="exact"/>
      <w:jc w:val="center"/>
      <w:rPr>
        <w:rFonts w:ascii="Garamond" w:hAnsi="Garamond"/>
        <w:b/>
        <w:bCs/>
        <w:sz w:val="28"/>
        <w:szCs w:val="28"/>
      </w:rPr>
    </w:pPr>
    <w:r w:rsidRPr="00C91046">
      <w:rPr>
        <w:rFonts w:ascii="Garamond" w:hAnsi="Garamond"/>
        <w:b/>
        <w:bCs/>
        <w:sz w:val="28"/>
        <w:szCs w:val="28"/>
      </w:rPr>
      <w:t xml:space="preserve">Immagini Morfologiche </w:t>
    </w:r>
    <w:r>
      <w:rPr>
        <w:rFonts w:ascii="Garamond" w:hAnsi="Garamond"/>
        <w:b/>
        <w:bCs/>
        <w:sz w:val="28"/>
        <w:szCs w:val="28"/>
      </w:rPr>
      <w:t>e</w:t>
    </w:r>
    <w:r w:rsidRPr="00C91046">
      <w:rPr>
        <w:rFonts w:ascii="Garamond" w:hAnsi="Garamond"/>
        <w:b/>
        <w:bCs/>
        <w:sz w:val="28"/>
        <w:szCs w:val="28"/>
      </w:rPr>
      <w:t xml:space="preserve"> Funzionali</w:t>
    </w:r>
  </w:p>
  <w:p w14:paraId="6C75172D" w14:textId="77777777" w:rsidR="00370F87" w:rsidRPr="002816E3" w:rsidRDefault="00370F87" w:rsidP="00370F87">
    <w:pPr>
      <w:spacing w:line="364" w:lineRule="exact"/>
      <w:jc w:val="center"/>
      <w:rPr>
        <w:rFonts w:ascii="Garamond" w:hAnsi="Garamond"/>
        <w:b/>
        <w:bCs/>
        <w:sz w:val="28"/>
        <w:szCs w:val="28"/>
      </w:rPr>
    </w:pPr>
    <w:r w:rsidRPr="002816E3">
      <w:rPr>
        <w:rFonts w:ascii="Garamond" w:hAnsi="Garamond"/>
        <w:b/>
        <w:bCs/>
        <w:sz w:val="28"/>
        <w:szCs w:val="28"/>
      </w:rPr>
      <w:t>Corso di Studio Magistrale a ciclo unico in Medicin</w:t>
    </w:r>
    <w:r>
      <w:rPr>
        <w:rFonts w:ascii="Garamond" w:hAnsi="Garamond"/>
        <w:b/>
        <w:bCs/>
        <w:sz w:val="28"/>
        <w:szCs w:val="28"/>
      </w:rPr>
      <w:t>e and Surgery</w:t>
    </w:r>
  </w:p>
  <w:p w14:paraId="6306F904" w14:textId="77777777" w:rsidR="00370F87" w:rsidRPr="002816E3" w:rsidRDefault="00370F87" w:rsidP="00370F87">
    <w:pPr>
      <w:spacing w:line="364" w:lineRule="exact"/>
      <w:jc w:val="center"/>
      <w:rPr>
        <w:rFonts w:ascii="Garamond" w:hAnsi="Garamond"/>
        <w:b/>
        <w:bCs/>
        <w:sz w:val="28"/>
        <w:szCs w:val="28"/>
      </w:rPr>
    </w:pPr>
    <w:r w:rsidRPr="002816E3">
      <w:rPr>
        <w:rFonts w:ascii="Garamond" w:hAnsi="Garamond"/>
        <w:b/>
        <w:bCs/>
        <w:sz w:val="28"/>
        <w:szCs w:val="28"/>
      </w:rPr>
      <w:t xml:space="preserve">Coordinatrice: Prof.ssa </w:t>
    </w:r>
    <w:r>
      <w:rPr>
        <w:rFonts w:ascii="Garamond" w:hAnsi="Garamond"/>
        <w:b/>
        <w:bCs/>
        <w:sz w:val="28"/>
        <w:szCs w:val="28"/>
      </w:rPr>
      <w:t>Daniela Caccamo</w:t>
    </w:r>
  </w:p>
  <w:p w14:paraId="2F5B2EA2" w14:textId="147C751F" w:rsidR="001E7E12" w:rsidRDefault="001E7E12" w:rsidP="00370F87">
    <w:pPr>
      <w:pStyle w:val="Corpotesto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7E03"/>
    <w:multiLevelType w:val="hybridMultilevel"/>
    <w:tmpl w:val="1220D60E"/>
    <w:lvl w:ilvl="0" w:tplc="5C4C3C78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A0A26D8">
      <w:numFmt w:val="bullet"/>
      <w:lvlText w:val="•"/>
      <w:lvlJc w:val="left"/>
      <w:pPr>
        <w:ind w:left="1681" w:hanging="361"/>
      </w:pPr>
      <w:rPr>
        <w:rFonts w:hint="default"/>
        <w:lang w:val="it-IT" w:eastAsia="en-US" w:bidi="ar-SA"/>
      </w:rPr>
    </w:lvl>
    <w:lvl w:ilvl="2" w:tplc="A9CEEDAA">
      <w:numFmt w:val="bullet"/>
      <w:lvlText w:val="•"/>
      <w:lvlJc w:val="left"/>
      <w:pPr>
        <w:ind w:left="2702" w:hanging="361"/>
      </w:pPr>
      <w:rPr>
        <w:rFonts w:hint="default"/>
        <w:lang w:val="it-IT" w:eastAsia="en-US" w:bidi="ar-SA"/>
      </w:rPr>
    </w:lvl>
    <w:lvl w:ilvl="3" w:tplc="2976DEC2">
      <w:numFmt w:val="bullet"/>
      <w:lvlText w:val="•"/>
      <w:lvlJc w:val="left"/>
      <w:pPr>
        <w:ind w:left="3723" w:hanging="361"/>
      </w:pPr>
      <w:rPr>
        <w:rFonts w:hint="default"/>
        <w:lang w:val="it-IT" w:eastAsia="en-US" w:bidi="ar-SA"/>
      </w:rPr>
    </w:lvl>
    <w:lvl w:ilvl="4" w:tplc="7BA03108">
      <w:numFmt w:val="bullet"/>
      <w:lvlText w:val="•"/>
      <w:lvlJc w:val="left"/>
      <w:pPr>
        <w:ind w:left="4744" w:hanging="361"/>
      </w:pPr>
      <w:rPr>
        <w:rFonts w:hint="default"/>
        <w:lang w:val="it-IT" w:eastAsia="en-US" w:bidi="ar-SA"/>
      </w:rPr>
    </w:lvl>
    <w:lvl w:ilvl="5" w:tplc="71BE2562">
      <w:numFmt w:val="bullet"/>
      <w:lvlText w:val="•"/>
      <w:lvlJc w:val="left"/>
      <w:pPr>
        <w:ind w:left="5766" w:hanging="361"/>
      </w:pPr>
      <w:rPr>
        <w:rFonts w:hint="default"/>
        <w:lang w:val="it-IT" w:eastAsia="en-US" w:bidi="ar-SA"/>
      </w:rPr>
    </w:lvl>
    <w:lvl w:ilvl="6" w:tplc="9C7E33B8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A89A8D14">
      <w:numFmt w:val="bullet"/>
      <w:lvlText w:val="•"/>
      <w:lvlJc w:val="left"/>
      <w:pPr>
        <w:ind w:left="7808" w:hanging="361"/>
      </w:pPr>
      <w:rPr>
        <w:rFonts w:hint="default"/>
        <w:lang w:val="it-IT" w:eastAsia="en-US" w:bidi="ar-SA"/>
      </w:rPr>
    </w:lvl>
    <w:lvl w:ilvl="8" w:tplc="ACE41D0A">
      <w:numFmt w:val="bullet"/>
      <w:lvlText w:val="•"/>
      <w:lvlJc w:val="left"/>
      <w:pPr>
        <w:ind w:left="882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4530D40"/>
    <w:multiLevelType w:val="hybridMultilevel"/>
    <w:tmpl w:val="E4F638B2"/>
    <w:lvl w:ilvl="0" w:tplc="6D1A0F3C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F274DD1C">
      <w:numFmt w:val="bullet"/>
      <w:lvlText w:val="•"/>
      <w:lvlJc w:val="left"/>
      <w:pPr>
        <w:ind w:left="1681" w:hanging="361"/>
      </w:pPr>
      <w:rPr>
        <w:rFonts w:hint="default"/>
        <w:lang w:val="it-IT" w:eastAsia="en-US" w:bidi="ar-SA"/>
      </w:rPr>
    </w:lvl>
    <w:lvl w:ilvl="2" w:tplc="0EB6D238">
      <w:numFmt w:val="bullet"/>
      <w:lvlText w:val="•"/>
      <w:lvlJc w:val="left"/>
      <w:pPr>
        <w:ind w:left="2702" w:hanging="361"/>
      </w:pPr>
      <w:rPr>
        <w:rFonts w:hint="default"/>
        <w:lang w:val="it-IT" w:eastAsia="en-US" w:bidi="ar-SA"/>
      </w:rPr>
    </w:lvl>
    <w:lvl w:ilvl="3" w:tplc="6C2EB350">
      <w:numFmt w:val="bullet"/>
      <w:lvlText w:val="•"/>
      <w:lvlJc w:val="left"/>
      <w:pPr>
        <w:ind w:left="3723" w:hanging="361"/>
      </w:pPr>
      <w:rPr>
        <w:rFonts w:hint="default"/>
        <w:lang w:val="it-IT" w:eastAsia="en-US" w:bidi="ar-SA"/>
      </w:rPr>
    </w:lvl>
    <w:lvl w:ilvl="4" w:tplc="70F62AB2">
      <w:numFmt w:val="bullet"/>
      <w:lvlText w:val="•"/>
      <w:lvlJc w:val="left"/>
      <w:pPr>
        <w:ind w:left="4744" w:hanging="361"/>
      </w:pPr>
      <w:rPr>
        <w:rFonts w:hint="default"/>
        <w:lang w:val="it-IT" w:eastAsia="en-US" w:bidi="ar-SA"/>
      </w:rPr>
    </w:lvl>
    <w:lvl w:ilvl="5" w:tplc="4DC60A26">
      <w:numFmt w:val="bullet"/>
      <w:lvlText w:val="•"/>
      <w:lvlJc w:val="left"/>
      <w:pPr>
        <w:ind w:left="5766" w:hanging="361"/>
      </w:pPr>
      <w:rPr>
        <w:rFonts w:hint="default"/>
        <w:lang w:val="it-IT" w:eastAsia="en-US" w:bidi="ar-SA"/>
      </w:rPr>
    </w:lvl>
    <w:lvl w:ilvl="6" w:tplc="D1207780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FE8CE842">
      <w:numFmt w:val="bullet"/>
      <w:lvlText w:val="•"/>
      <w:lvlJc w:val="left"/>
      <w:pPr>
        <w:ind w:left="7808" w:hanging="361"/>
      </w:pPr>
      <w:rPr>
        <w:rFonts w:hint="default"/>
        <w:lang w:val="it-IT" w:eastAsia="en-US" w:bidi="ar-SA"/>
      </w:rPr>
    </w:lvl>
    <w:lvl w:ilvl="8" w:tplc="E20A2428">
      <w:numFmt w:val="bullet"/>
      <w:lvlText w:val="•"/>
      <w:lvlJc w:val="left"/>
      <w:pPr>
        <w:ind w:left="882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DEF3720"/>
    <w:multiLevelType w:val="hybridMultilevel"/>
    <w:tmpl w:val="2FA6819A"/>
    <w:lvl w:ilvl="0" w:tplc="74464034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45A02B2">
      <w:numFmt w:val="bullet"/>
      <w:lvlText w:val="•"/>
      <w:lvlJc w:val="left"/>
      <w:pPr>
        <w:ind w:left="1681" w:hanging="361"/>
      </w:pPr>
      <w:rPr>
        <w:rFonts w:hint="default"/>
        <w:lang w:val="it-IT" w:eastAsia="en-US" w:bidi="ar-SA"/>
      </w:rPr>
    </w:lvl>
    <w:lvl w:ilvl="2" w:tplc="C780FEE8">
      <w:numFmt w:val="bullet"/>
      <w:lvlText w:val="•"/>
      <w:lvlJc w:val="left"/>
      <w:pPr>
        <w:ind w:left="2702" w:hanging="361"/>
      </w:pPr>
      <w:rPr>
        <w:rFonts w:hint="default"/>
        <w:lang w:val="it-IT" w:eastAsia="en-US" w:bidi="ar-SA"/>
      </w:rPr>
    </w:lvl>
    <w:lvl w:ilvl="3" w:tplc="8DD2279C">
      <w:numFmt w:val="bullet"/>
      <w:lvlText w:val="•"/>
      <w:lvlJc w:val="left"/>
      <w:pPr>
        <w:ind w:left="3723" w:hanging="361"/>
      </w:pPr>
      <w:rPr>
        <w:rFonts w:hint="default"/>
        <w:lang w:val="it-IT" w:eastAsia="en-US" w:bidi="ar-SA"/>
      </w:rPr>
    </w:lvl>
    <w:lvl w:ilvl="4" w:tplc="16620C36">
      <w:numFmt w:val="bullet"/>
      <w:lvlText w:val="•"/>
      <w:lvlJc w:val="left"/>
      <w:pPr>
        <w:ind w:left="4744" w:hanging="361"/>
      </w:pPr>
      <w:rPr>
        <w:rFonts w:hint="default"/>
        <w:lang w:val="it-IT" w:eastAsia="en-US" w:bidi="ar-SA"/>
      </w:rPr>
    </w:lvl>
    <w:lvl w:ilvl="5" w:tplc="C0865C6A">
      <w:numFmt w:val="bullet"/>
      <w:lvlText w:val="•"/>
      <w:lvlJc w:val="left"/>
      <w:pPr>
        <w:ind w:left="5766" w:hanging="361"/>
      </w:pPr>
      <w:rPr>
        <w:rFonts w:hint="default"/>
        <w:lang w:val="it-IT" w:eastAsia="en-US" w:bidi="ar-SA"/>
      </w:rPr>
    </w:lvl>
    <w:lvl w:ilvl="6" w:tplc="A8C046F4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967A29B8">
      <w:numFmt w:val="bullet"/>
      <w:lvlText w:val="•"/>
      <w:lvlJc w:val="left"/>
      <w:pPr>
        <w:ind w:left="7808" w:hanging="361"/>
      </w:pPr>
      <w:rPr>
        <w:rFonts w:hint="default"/>
        <w:lang w:val="it-IT" w:eastAsia="en-US" w:bidi="ar-SA"/>
      </w:rPr>
    </w:lvl>
    <w:lvl w:ilvl="8" w:tplc="E8D01A42">
      <w:numFmt w:val="bullet"/>
      <w:lvlText w:val="•"/>
      <w:lvlJc w:val="left"/>
      <w:pPr>
        <w:ind w:left="882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957F50"/>
    <w:multiLevelType w:val="hybridMultilevel"/>
    <w:tmpl w:val="095A09C8"/>
    <w:lvl w:ilvl="0" w:tplc="88107072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990316A">
      <w:numFmt w:val="bullet"/>
      <w:lvlText w:val="•"/>
      <w:lvlJc w:val="left"/>
      <w:pPr>
        <w:ind w:left="1681" w:hanging="361"/>
      </w:pPr>
      <w:rPr>
        <w:rFonts w:hint="default"/>
        <w:lang w:val="it-IT" w:eastAsia="en-US" w:bidi="ar-SA"/>
      </w:rPr>
    </w:lvl>
    <w:lvl w:ilvl="2" w:tplc="162E30BA">
      <w:numFmt w:val="bullet"/>
      <w:lvlText w:val="•"/>
      <w:lvlJc w:val="left"/>
      <w:pPr>
        <w:ind w:left="2702" w:hanging="361"/>
      </w:pPr>
      <w:rPr>
        <w:rFonts w:hint="default"/>
        <w:lang w:val="it-IT" w:eastAsia="en-US" w:bidi="ar-SA"/>
      </w:rPr>
    </w:lvl>
    <w:lvl w:ilvl="3" w:tplc="E0BAC5AA">
      <w:numFmt w:val="bullet"/>
      <w:lvlText w:val="•"/>
      <w:lvlJc w:val="left"/>
      <w:pPr>
        <w:ind w:left="3723" w:hanging="361"/>
      </w:pPr>
      <w:rPr>
        <w:rFonts w:hint="default"/>
        <w:lang w:val="it-IT" w:eastAsia="en-US" w:bidi="ar-SA"/>
      </w:rPr>
    </w:lvl>
    <w:lvl w:ilvl="4" w:tplc="C442CFD0">
      <w:numFmt w:val="bullet"/>
      <w:lvlText w:val="•"/>
      <w:lvlJc w:val="left"/>
      <w:pPr>
        <w:ind w:left="4744" w:hanging="361"/>
      </w:pPr>
      <w:rPr>
        <w:rFonts w:hint="default"/>
        <w:lang w:val="it-IT" w:eastAsia="en-US" w:bidi="ar-SA"/>
      </w:rPr>
    </w:lvl>
    <w:lvl w:ilvl="5" w:tplc="EF1EEDA0">
      <w:numFmt w:val="bullet"/>
      <w:lvlText w:val="•"/>
      <w:lvlJc w:val="left"/>
      <w:pPr>
        <w:ind w:left="5766" w:hanging="361"/>
      </w:pPr>
      <w:rPr>
        <w:rFonts w:hint="default"/>
        <w:lang w:val="it-IT" w:eastAsia="en-US" w:bidi="ar-SA"/>
      </w:rPr>
    </w:lvl>
    <w:lvl w:ilvl="6" w:tplc="BC84C86A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47747CA6">
      <w:numFmt w:val="bullet"/>
      <w:lvlText w:val="•"/>
      <w:lvlJc w:val="left"/>
      <w:pPr>
        <w:ind w:left="7808" w:hanging="361"/>
      </w:pPr>
      <w:rPr>
        <w:rFonts w:hint="default"/>
        <w:lang w:val="it-IT" w:eastAsia="en-US" w:bidi="ar-SA"/>
      </w:rPr>
    </w:lvl>
    <w:lvl w:ilvl="8" w:tplc="6E227BE2">
      <w:numFmt w:val="bullet"/>
      <w:lvlText w:val="•"/>
      <w:lvlJc w:val="left"/>
      <w:pPr>
        <w:ind w:left="8829" w:hanging="361"/>
      </w:pPr>
      <w:rPr>
        <w:rFonts w:hint="default"/>
        <w:lang w:val="it-IT" w:eastAsia="en-US" w:bidi="ar-SA"/>
      </w:rPr>
    </w:lvl>
  </w:abstractNum>
  <w:num w:numId="1" w16cid:durableId="973876486">
    <w:abstractNumId w:val="3"/>
  </w:num>
  <w:num w:numId="2" w16cid:durableId="1318876237">
    <w:abstractNumId w:val="0"/>
  </w:num>
  <w:num w:numId="3" w16cid:durableId="224417914">
    <w:abstractNumId w:val="2"/>
  </w:num>
  <w:num w:numId="4" w16cid:durableId="9497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12"/>
    <w:rsid w:val="000178B4"/>
    <w:rsid w:val="000B0247"/>
    <w:rsid w:val="001D586F"/>
    <w:rsid w:val="001E7E12"/>
    <w:rsid w:val="002816E3"/>
    <w:rsid w:val="002935BD"/>
    <w:rsid w:val="002E59D2"/>
    <w:rsid w:val="002E75B0"/>
    <w:rsid w:val="003338A0"/>
    <w:rsid w:val="003670BC"/>
    <w:rsid w:val="00370F87"/>
    <w:rsid w:val="004415EC"/>
    <w:rsid w:val="00480F88"/>
    <w:rsid w:val="00554F86"/>
    <w:rsid w:val="005D71B2"/>
    <w:rsid w:val="005F631A"/>
    <w:rsid w:val="006177E2"/>
    <w:rsid w:val="00687C35"/>
    <w:rsid w:val="006C2618"/>
    <w:rsid w:val="007360BC"/>
    <w:rsid w:val="00775B12"/>
    <w:rsid w:val="007E11B8"/>
    <w:rsid w:val="00803B71"/>
    <w:rsid w:val="008660C1"/>
    <w:rsid w:val="008B1180"/>
    <w:rsid w:val="00910064"/>
    <w:rsid w:val="00957523"/>
    <w:rsid w:val="00A352F0"/>
    <w:rsid w:val="00AA41D6"/>
    <w:rsid w:val="00AB4E0C"/>
    <w:rsid w:val="00AE3E1A"/>
    <w:rsid w:val="00C016B8"/>
    <w:rsid w:val="00C76F22"/>
    <w:rsid w:val="00CE30E7"/>
    <w:rsid w:val="00D924CD"/>
    <w:rsid w:val="00DD3E53"/>
    <w:rsid w:val="00E0166A"/>
    <w:rsid w:val="00E048DB"/>
    <w:rsid w:val="00F1778D"/>
    <w:rsid w:val="00F5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710C3"/>
  <w15:docId w15:val="{C8405730-341D-488E-8128-0AB95E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0"/>
    </w:pPr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364" w:lineRule="exact"/>
      <w:ind w:left="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"/>
    </w:pPr>
  </w:style>
  <w:style w:type="paragraph" w:styleId="Intestazione">
    <w:name w:val="header"/>
    <w:basedOn w:val="Normale"/>
    <w:link w:val="IntestazioneCarattere"/>
    <w:uiPriority w:val="99"/>
    <w:unhideWhenUsed/>
    <w:rsid w:val="00281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6E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1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6E3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16E3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Daniela Caccamo</cp:lastModifiedBy>
  <cp:revision>3</cp:revision>
  <dcterms:created xsi:type="dcterms:W3CDTF">2025-10-14T08:39:00Z</dcterms:created>
  <dcterms:modified xsi:type="dcterms:W3CDTF">2025-10-14T08:39:00Z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